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18B3" w:rsidRDefault="00A218B3" w:rsidP="000C4513">
      <w:pPr>
        <w:rPr>
          <w:rFonts w:cs="1Oktava"/>
          <w:rtl/>
        </w:rPr>
      </w:pPr>
      <w:r w:rsidRPr="00A218B3">
        <w:rPr>
          <w:rFonts w:cs="1Oktava" w:hint="cs"/>
          <w:noProof/>
          <w:rtl/>
        </w:rPr>
        <w:drawing>
          <wp:anchor distT="0" distB="0" distL="114300" distR="114300" simplePos="0" relativeHeight="251660288" behindDoc="0" locked="0" layoutInCell="1" allowOverlap="1" wp14:anchorId="306BD4AC" wp14:editId="33CA94F7">
            <wp:simplePos x="0" y="0"/>
            <wp:positionH relativeFrom="column">
              <wp:posOffset>-830580</wp:posOffset>
            </wp:positionH>
            <wp:positionV relativeFrom="paragraph">
              <wp:posOffset>-800100</wp:posOffset>
            </wp:positionV>
            <wp:extent cx="906780" cy="1076325"/>
            <wp:effectExtent l="0" t="0" r="7620" b="9525"/>
            <wp:wrapSquare wrapText="bothSides"/>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רשת אהלי יוסף יצחק- אגף חינוך חברתי חסידי copy.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06780" cy="1076325"/>
                    </a:xfrm>
                    <a:prstGeom prst="rect">
                      <a:avLst/>
                    </a:prstGeom>
                  </pic:spPr>
                </pic:pic>
              </a:graphicData>
            </a:graphic>
            <wp14:sizeRelH relativeFrom="page">
              <wp14:pctWidth>0</wp14:pctWidth>
            </wp14:sizeRelH>
            <wp14:sizeRelV relativeFrom="page">
              <wp14:pctHeight>0</wp14:pctHeight>
            </wp14:sizeRelV>
          </wp:anchor>
        </w:drawing>
      </w:r>
      <w:r w:rsidRPr="00A218B3">
        <w:rPr>
          <w:rFonts w:cs="1Oktava" w:hint="cs"/>
          <w:noProof/>
          <w:rtl/>
        </w:rPr>
        <mc:AlternateContent>
          <mc:Choice Requires="wps">
            <w:drawing>
              <wp:anchor distT="0" distB="0" distL="114300" distR="114300" simplePos="0" relativeHeight="251659264" behindDoc="0" locked="0" layoutInCell="1" allowOverlap="1" wp14:anchorId="62F75E54" wp14:editId="46EA953B">
                <wp:simplePos x="0" y="0"/>
                <wp:positionH relativeFrom="column">
                  <wp:posOffset>-1870710</wp:posOffset>
                </wp:positionH>
                <wp:positionV relativeFrom="paragraph">
                  <wp:posOffset>-929640</wp:posOffset>
                </wp:positionV>
                <wp:extent cx="8328660" cy="1303020"/>
                <wp:effectExtent l="76200" t="57150" r="72390" b="68580"/>
                <wp:wrapNone/>
                <wp:docPr id="2" name="תרשים זרימה: מסמך 2"/>
                <wp:cNvGraphicFramePr/>
                <a:graphic xmlns:a="http://schemas.openxmlformats.org/drawingml/2006/main">
                  <a:graphicData uri="http://schemas.microsoft.com/office/word/2010/wordprocessingShape">
                    <wps:wsp>
                      <wps:cNvSpPr/>
                      <wps:spPr>
                        <a:xfrm>
                          <a:off x="0" y="0"/>
                          <a:ext cx="8328660" cy="1303020"/>
                        </a:xfrm>
                        <a:prstGeom prst="flowChartDocument">
                          <a:avLst/>
                        </a:prstGeom>
                        <a:gradFill flip="none" rotWithShape="1">
                          <a:gsLst>
                            <a:gs pos="0">
                              <a:srgbClr val="9BBB59">
                                <a:tint val="66000"/>
                                <a:satMod val="160000"/>
                              </a:srgbClr>
                            </a:gs>
                            <a:gs pos="50000">
                              <a:srgbClr val="9BBB59">
                                <a:tint val="44500"/>
                                <a:satMod val="160000"/>
                              </a:srgbClr>
                            </a:gs>
                            <a:gs pos="100000">
                              <a:srgbClr val="9BBB59">
                                <a:tint val="23500"/>
                                <a:satMod val="160000"/>
                              </a:srgbClr>
                            </a:gs>
                          </a:gsLst>
                          <a:lin ang="5400000" scaled="1"/>
                          <a:tileRect/>
                        </a:gradFill>
                        <a:ln w="38100" cap="flat" cmpd="sng" algn="ctr">
                          <a:solidFill>
                            <a:sysClr val="window" lastClr="FFFFFF"/>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תרשים זרימה: מסמך 2" o:spid="_x0000_s1026" type="#_x0000_t114" style="position:absolute;left:0;text-align:left;margin-left:-147.3pt;margin-top:-73.2pt;width:655.8pt;height:10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" fillcolor="#c7e29e" strokecolor="window" strokeweight="3pt">
                <v:fill color2="#edf5e2" rotate="t" colors="0 #c7e29e;.5 #dbebc4;1 #edf5e2" focus="100%" type="gradient"/>
                <v:shadow on="t" color="black" opacity="24903f" origin=",.5" offset="0,.55556mm"/>
              </v:shape>
            </w:pict>
          </mc:Fallback>
        </mc:AlternateContent>
      </w:r>
    </w:p>
    <w:p w:rsidR="00A218B3" w:rsidRDefault="00A218B3" w:rsidP="000C4513">
      <w:pPr>
        <w:rPr>
          <w:rFonts w:cs="1Oktava"/>
          <w:rtl/>
        </w:rPr>
      </w:pPr>
    </w:p>
    <w:p w:rsidR="000C4513" w:rsidRPr="00BB224C" w:rsidRDefault="004518BC" w:rsidP="000C4513">
      <w:pPr>
        <w:rPr>
          <w:rFonts w:cs="1Oktava"/>
          <w:rtl/>
        </w:rPr>
      </w:pPr>
      <w:r w:rsidRPr="00BB224C">
        <w:rPr>
          <w:rFonts w:cs="1Oktava" w:hint="cs"/>
          <w:rtl/>
        </w:rPr>
        <w:t>ב"ה</w:t>
      </w:r>
    </w:p>
    <w:p w:rsidR="00BB224C" w:rsidRPr="00BB224C" w:rsidRDefault="00BB224C" w:rsidP="00BB224C">
      <w:pPr>
        <w:jc w:val="center"/>
        <w:rPr>
          <w:rFonts w:cs="1Oktava"/>
          <w:b/>
          <w:bCs/>
          <w:sz w:val="28"/>
          <w:szCs w:val="28"/>
          <w:u w:val="single"/>
          <w:rtl/>
        </w:rPr>
      </w:pPr>
      <w:r w:rsidRPr="00A218B3">
        <w:rPr>
          <w:rFonts w:cs="1Oktava" w:hint="cs"/>
          <w:b/>
          <w:bCs/>
          <w:sz w:val="32"/>
          <w:szCs w:val="32"/>
          <w:u w:val="single"/>
          <w:rtl/>
        </w:rPr>
        <w:t xml:space="preserve">משקפי האור </w:t>
      </w:r>
      <w:r w:rsidRPr="00A218B3">
        <w:rPr>
          <w:rFonts w:cs="1Oktava"/>
          <w:b/>
          <w:bCs/>
          <w:sz w:val="32"/>
          <w:szCs w:val="32"/>
          <w:u w:val="single"/>
          <w:rtl/>
        </w:rPr>
        <w:t>–</w:t>
      </w:r>
      <w:r w:rsidRPr="00A218B3">
        <w:rPr>
          <w:rFonts w:cs="1Oktava" w:hint="cs"/>
          <w:b/>
          <w:bCs/>
          <w:sz w:val="32"/>
          <w:szCs w:val="32"/>
          <w:u w:val="single"/>
          <w:rtl/>
        </w:rPr>
        <w:t xml:space="preserve"> מפגשים עם הרבי</w:t>
      </w:r>
    </w:p>
    <w:p w:rsidR="006D4D60" w:rsidRDefault="00BB224C" w:rsidP="006D4D60">
      <w:pPr>
        <w:spacing w:after="0"/>
        <w:jc w:val="center"/>
        <w:rPr>
          <w:rFonts w:cs="1Oktava"/>
          <w:b/>
          <w:bCs/>
          <w:sz w:val="28"/>
          <w:szCs w:val="28"/>
          <w:rtl/>
        </w:rPr>
      </w:pPr>
      <w:r w:rsidRPr="00BB224C">
        <w:rPr>
          <w:rFonts w:cs="1Oktava" w:hint="cs"/>
          <w:b/>
          <w:bCs/>
          <w:sz w:val="28"/>
          <w:szCs w:val="28"/>
          <w:rtl/>
        </w:rPr>
        <w:t xml:space="preserve">הצעות פעילות סיכום </w:t>
      </w:r>
    </w:p>
    <w:p w:rsidR="00BB224C" w:rsidRPr="00BB224C" w:rsidRDefault="00BB224C" w:rsidP="006D4D60">
      <w:pPr>
        <w:spacing w:after="0"/>
        <w:jc w:val="center"/>
        <w:rPr>
          <w:rFonts w:cs="1Oktava"/>
          <w:b/>
          <w:bCs/>
          <w:sz w:val="28"/>
          <w:szCs w:val="28"/>
          <w:rtl/>
        </w:rPr>
      </w:pPr>
      <w:r w:rsidRPr="00BB224C">
        <w:rPr>
          <w:rFonts w:cs="1Oktava" w:hint="cs"/>
          <w:b/>
          <w:bCs/>
          <w:sz w:val="28"/>
          <w:szCs w:val="28"/>
          <w:rtl/>
        </w:rPr>
        <w:t>לסרטי וידיאו של הרבי בתחנות השונות</w:t>
      </w:r>
    </w:p>
    <w:p w:rsidR="004518BC" w:rsidRPr="00BB224C" w:rsidRDefault="004518BC" w:rsidP="000C4513">
      <w:pPr>
        <w:rPr>
          <w:rFonts w:cs="1Oktava"/>
          <w:b/>
          <w:bCs/>
          <w:rtl/>
        </w:rPr>
      </w:pPr>
    </w:p>
    <w:p w:rsidR="00A218B3" w:rsidRDefault="00A218B3" w:rsidP="00EF00A1">
      <w:pPr>
        <w:jc w:val="center"/>
        <w:rPr>
          <w:rFonts w:cs="1Oktava"/>
          <w:b/>
          <w:bCs/>
          <w:sz w:val="32"/>
          <w:szCs w:val="32"/>
          <w:rtl/>
        </w:rPr>
      </w:pPr>
    </w:p>
    <w:p w:rsidR="00BB224C" w:rsidRDefault="00BB224C" w:rsidP="00EF00A1">
      <w:pPr>
        <w:jc w:val="center"/>
        <w:rPr>
          <w:rFonts w:cs="1Oktava"/>
          <w:b/>
          <w:bCs/>
          <w:sz w:val="32"/>
          <w:szCs w:val="32"/>
          <w:rtl/>
        </w:rPr>
      </w:pPr>
      <w:r>
        <w:rPr>
          <w:rFonts w:cs="1Oktava" w:hint="cs"/>
          <w:b/>
          <w:bCs/>
          <w:sz w:val="32"/>
          <w:szCs w:val="32"/>
          <w:rtl/>
        </w:rPr>
        <w:t xml:space="preserve">וידיאו יציאה לדרך </w:t>
      </w:r>
      <w:r>
        <w:rPr>
          <w:rFonts w:cs="1Oktava"/>
          <w:b/>
          <w:bCs/>
          <w:sz w:val="32"/>
          <w:szCs w:val="32"/>
          <w:rtl/>
        </w:rPr>
        <w:t>–</w:t>
      </w:r>
      <w:r>
        <w:rPr>
          <w:rFonts w:cs="1Oktava" w:hint="cs"/>
          <w:b/>
          <w:bCs/>
          <w:sz w:val="32"/>
          <w:szCs w:val="32"/>
          <w:rtl/>
        </w:rPr>
        <w:t xml:space="preserve"> משקפי האור</w:t>
      </w:r>
    </w:p>
    <w:p w:rsidR="00BB224C" w:rsidRPr="006D4D60" w:rsidRDefault="00BB224C" w:rsidP="00A218B3">
      <w:pPr>
        <w:pBdr>
          <w:top w:val="single" w:sz="4" w:space="1" w:color="auto"/>
          <w:left w:val="single" w:sz="4" w:space="4" w:color="auto"/>
          <w:bottom w:val="single" w:sz="4" w:space="1" w:color="auto"/>
          <w:right w:val="single" w:sz="4" w:space="4" w:color="auto"/>
        </w:pBdr>
        <w:jc w:val="center"/>
        <w:rPr>
          <w:rFonts w:cs="1Oktava"/>
          <w:rtl/>
        </w:rPr>
      </w:pPr>
      <w:r w:rsidRPr="006D4D60">
        <w:rPr>
          <w:rFonts w:cs="1Oktava" w:hint="cs"/>
          <w:rtl/>
        </w:rPr>
        <w:t xml:space="preserve">לפני שיוצאים לדרך </w:t>
      </w:r>
      <w:r w:rsidRPr="006D4D60">
        <w:rPr>
          <w:rFonts w:cs="1Oktava"/>
          <w:rtl/>
        </w:rPr>
        <w:t>–</w:t>
      </w:r>
      <w:r w:rsidRPr="006D4D60">
        <w:rPr>
          <w:rFonts w:cs="1Oktava" w:hint="cs"/>
          <w:rtl/>
        </w:rPr>
        <w:t xml:space="preserve"> למפגשים השונים עם הרבי, תסביר המורה לתלמידות כי מפגשי האור המיוחדים שהיו לנו עם הרבי </w:t>
      </w:r>
      <w:r w:rsidR="00CE76B2">
        <w:rPr>
          <w:rFonts w:cs="1Oktava" w:hint="cs"/>
          <w:rtl/>
        </w:rPr>
        <w:t>מלמדים אותנו</w:t>
      </w:r>
      <w:r w:rsidRPr="006D4D60">
        <w:rPr>
          <w:rFonts w:cs="1Oktava" w:hint="cs"/>
          <w:rtl/>
        </w:rPr>
        <w:t xml:space="preserve"> איך להסתכל על כל דבר בעולם דרך משקפיים של אור ואיך לנווט כל מעשה ופעולה שלנו בכדי להוסיף עוד אור בעולם ולקרב את אור הגאולה.</w:t>
      </w:r>
    </w:p>
    <w:p w:rsidR="00A218B3" w:rsidRDefault="00A218B3" w:rsidP="00A218B3">
      <w:pPr>
        <w:rPr>
          <w:rFonts w:cs="1Oktava"/>
          <w:rtl/>
        </w:rPr>
      </w:pPr>
    </w:p>
    <w:p w:rsidR="00BB224C" w:rsidRPr="006D4D60" w:rsidRDefault="00BB224C" w:rsidP="00A218B3">
      <w:pPr>
        <w:rPr>
          <w:rFonts w:cs="1Oktava"/>
          <w:rtl/>
        </w:rPr>
      </w:pPr>
      <w:r w:rsidRPr="006D4D60">
        <w:rPr>
          <w:rFonts w:cs="1Oktava" w:hint="cs"/>
          <w:rtl/>
        </w:rPr>
        <w:t xml:space="preserve">כל תלמידה תקבל זוג משקפיים </w:t>
      </w:r>
      <w:r w:rsidRPr="006D4D60">
        <w:rPr>
          <w:rFonts w:cs="1Oktava"/>
          <w:rtl/>
        </w:rPr>
        <w:t>–</w:t>
      </w:r>
      <w:r w:rsidRPr="006D4D60">
        <w:rPr>
          <w:rFonts w:cs="1Oktava" w:hint="cs"/>
          <w:rtl/>
        </w:rPr>
        <w:t xml:space="preserve"> (אפשר לתת לתלמידות להכין בעצמן ממנקה מקטרות) הבנות יושבות במעגל והמשקפיים על ברכן </w:t>
      </w:r>
      <w:r w:rsidRPr="006D4D60">
        <w:rPr>
          <w:rFonts w:cs="1Oktava"/>
          <w:rtl/>
        </w:rPr>
        <w:t>–</w:t>
      </w:r>
      <w:r w:rsidRPr="006D4D60">
        <w:rPr>
          <w:rFonts w:cs="1Oktava" w:hint="cs"/>
          <w:rtl/>
        </w:rPr>
        <w:t>המורה מוציאה חפץ משקית (חפצים סתמיים ללא כל קשר ביניהם) וברגע שהיא מוחאת כף כל הבנות מרכיבות על עצמן את המשקפיים</w:t>
      </w:r>
      <w:r w:rsidR="006D4D60" w:rsidRPr="006D4D60">
        <w:rPr>
          <w:rFonts w:cs="1Oktava" w:hint="cs"/>
          <w:rtl/>
        </w:rPr>
        <w:t xml:space="preserve"> ומנסות לראות את האור שבחפץ</w:t>
      </w:r>
      <w:r w:rsidRPr="006D4D60">
        <w:rPr>
          <w:rFonts w:cs="1Oktava" w:hint="cs"/>
          <w:rtl/>
        </w:rPr>
        <w:t xml:space="preserve"> </w:t>
      </w:r>
      <w:r w:rsidRPr="006D4D60">
        <w:rPr>
          <w:rFonts w:cs="1Oktava"/>
          <w:rtl/>
        </w:rPr>
        <w:t>–</w:t>
      </w:r>
      <w:r w:rsidRPr="006D4D60">
        <w:rPr>
          <w:rFonts w:cs="1Oktava" w:hint="cs"/>
          <w:rtl/>
        </w:rPr>
        <w:t xml:space="preserve"> הראשונה שמרימה אצבע </w:t>
      </w:r>
      <w:r w:rsidR="006D4D60" w:rsidRPr="006D4D60">
        <w:rPr>
          <w:rFonts w:cs="1Oktava" w:hint="cs"/>
          <w:rtl/>
        </w:rPr>
        <w:t xml:space="preserve">ובפיה הצעה כיצד ניתן לשפוך אור על החפץ הזה </w:t>
      </w:r>
      <w:r w:rsidR="006D4D60" w:rsidRPr="006D4D60">
        <w:rPr>
          <w:rFonts w:cs="1Oktava"/>
          <w:rtl/>
        </w:rPr>
        <w:t>–</w:t>
      </w:r>
      <w:r w:rsidR="006D4D60" w:rsidRPr="006D4D60">
        <w:rPr>
          <w:rFonts w:cs="1Oktava" w:hint="cs"/>
          <w:rtl/>
        </w:rPr>
        <w:t xml:space="preserve"> (הצעה לשימוש ערכי עם החפץ, קישור לנושא רוחני וכדו') מקבלת אליה את החפץ </w:t>
      </w:r>
      <w:r w:rsidR="006D4D60" w:rsidRPr="006D4D60">
        <w:rPr>
          <w:rFonts w:cs="1Oktava"/>
          <w:rtl/>
        </w:rPr>
        <w:t>–</w:t>
      </w:r>
      <w:r w:rsidR="006D4D60" w:rsidRPr="006D4D60">
        <w:rPr>
          <w:rFonts w:cs="1Oktava" w:hint="cs"/>
          <w:rtl/>
        </w:rPr>
        <w:t>המנצחת היא זו שצברה מספר חפצים הגבוה ביותר.</w:t>
      </w:r>
      <w:r w:rsidRPr="006D4D60">
        <w:rPr>
          <w:rFonts w:cs="1Oktava" w:hint="cs"/>
          <w:rtl/>
        </w:rPr>
        <w:t xml:space="preserve"> </w:t>
      </w:r>
    </w:p>
    <w:p w:rsidR="00BB224C" w:rsidRDefault="00BB224C" w:rsidP="00EF00A1">
      <w:pPr>
        <w:jc w:val="center"/>
        <w:rPr>
          <w:rFonts w:cs="1Oktava"/>
          <w:b/>
          <w:bCs/>
          <w:sz w:val="32"/>
          <w:szCs w:val="32"/>
          <w:rtl/>
        </w:rPr>
      </w:pPr>
    </w:p>
    <w:p w:rsidR="00BB224C" w:rsidRDefault="00BB224C" w:rsidP="006D4D60">
      <w:pPr>
        <w:rPr>
          <w:rFonts w:cs="1Oktava"/>
          <w:b/>
          <w:bCs/>
          <w:sz w:val="32"/>
          <w:szCs w:val="32"/>
          <w:rtl/>
        </w:rPr>
      </w:pPr>
    </w:p>
    <w:p w:rsidR="004518BC" w:rsidRPr="00BB224C" w:rsidRDefault="004518BC" w:rsidP="00EF00A1">
      <w:pPr>
        <w:jc w:val="center"/>
        <w:rPr>
          <w:rFonts w:cs="1Oktava"/>
          <w:b/>
          <w:bCs/>
          <w:sz w:val="32"/>
          <w:szCs w:val="32"/>
          <w:rtl/>
        </w:rPr>
      </w:pPr>
      <w:r w:rsidRPr="00BB224C">
        <w:rPr>
          <w:rFonts w:cs="1Oktava" w:hint="cs"/>
          <w:b/>
          <w:bCs/>
          <w:sz w:val="32"/>
          <w:szCs w:val="32"/>
          <w:rtl/>
        </w:rPr>
        <w:t>תחנת יחידות</w:t>
      </w:r>
    </w:p>
    <w:p w:rsidR="004518BC" w:rsidRPr="00BB224C" w:rsidRDefault="00EF00A1" w:rsidP="00A218B3">
      <w:pPr>
        <w:pBdr>
          <w:top w:val="single" w:sz="4" w:space="1" w:color="auto"/>
          <w:left w:val="single" w:sz="4" w:space="4" w:color="auto"/>
          <w:bottom w:val="single" w:sz="4" w:space="1" w:color="auto"/>
          <w:right w:val="single" w:sz="4" w:space="4" w:color="auto"/>
        </w:pBdr>
        <w:jc w:val="center"/>
        <w:rPr>
          <w:rFonts w:cs="1Oktava"/>
          <w:rtl/>
        </w:rPr>
      </w:pPr>
      <w:r w:rsidRPr="00BB224C">
        <w:rPr>
          <w:rFonts w:cs="1Oktava" w:hint="cs"/>
          <w:rtl/>
        </w:rPr>
        <w:t xml:space="preserve">לאחר </w:t>
      </w:r>
      <w:proofErr w:type="spellStart"/>
      <w:r w:rsidRPr="00BB224C">
        <w:rPr>
          <w:rFonts w:cs="1Oktava" w:hint="cs"/>
          <w:rtl/>
        </w:rPr>
        <w:t>צפיה</w:t>
      </w:r>
      <w:proofErr w:type="spellEnd"/>
      <w:r w:rsidRPr="00BB224C">
        <w:rPr>
          <w:rFonts w:cs="1Oktava" w:hint="cs"/>
          <w:rtl/>
        </w:rPr>
        <w:t xml:space="preserve"> </w:t>
      </w:r>
      <w:proofErr w:type="spellStart"/>
      <w:r w:rsidRPr="00BB224C">
        <w:rPr>
          <w:rFonts w:cs="1Oktava" w:hint="cs"/>
          <w:rtl/>
        </w:rPr>
        <w:t>בוידיאו</w:t>
      </w:r>
      <w:proofErr w:type="spellEnd"/>
      <w:r w:rsidRPr="00BB224C">
        <w:rPr>
          <w:rFonts w:cs="1Oktava" w:hint="cs"/>
          <w:rtl/>
        </w:rPr>
        <w:t xml:space="preserve"> 'יחידות' תכין המורה את בנות כיתתה לכניסה ליחידות אצל הרבי, היא תסביר להן שכעת כל אחת תיכנס ליחידות אצל </w:t>
      </w:r>
      <w:r w:rsidR="000B6994" w:rsidRPr="00BB224C">
        <w:rPr>
          <w:rFonts w:cs="1Oktava" w:hint="cs"/>
          <w:rtl/>
        </w:rPr>
        <w:t>הרבי</w:t>
      </w:r>
    </w:p>
    <w:p w:rsidR="000B6994" w:rsidRPr="00BB224C" w:rsidRDefault="000B6994" w:rsidP="00A218B3">
      <w:pPr>
        <w:pBdr>
          <w:top w:val="single" w:sz="4" w:space="1" w:color="auto"/>
          <w:left w:val="single" w:sz="4" w:space="4" w:color="auto"/>
          <w:bottom w:val="single" w:sz="4" w:space="1" w:color="auto"/>
          <w:right w:val="single" w:sz="4" w:space="4" w:color="auto"/>
        </w:pBdr>
        <w:jc w:val="center"/>
        <w:rPr>
          <w:rFonts w:cs="1Oktava"/>
          <w:rtl/>
        </w:rPr>
      </w:pPr>
      <w:r w:rsidRPr="00BB224C">
        <w:rPr>
          <w:rFonts w:cs="1Oktava" w:hint="cs"/>
          <w:rtl/>
        </w:rPr>
        <w:t>המורה תסביר לתלמידות שכשהרבי הנחה את החסידים כיצד יש לכתוב פ"נ פדיון נפש לרבי, הוא אמר כי עליהם לצייר לעצמם את פני הרבי ולדמיין כאילו הם ממש נכנסים לרבי</w:t>
      </w:r>
      <w:r w:rsidR="00CE76B2">
        <w:rPr>
          <w:rStyle w:val="a6"/>
          <w:rFonts w:cs="1Oktava"/>
          <w:rtl/>
        </w:rPr>
        <w:footnoteReference w:id="1"/>
      </w:r>
      <w:r w:rsidRPr="00BB224C">
        <w:rPr>
          <w:rFonts w:cs="1Oktava" w:hint="cs"/>
          <w:rtl/>
        </w:rPr>
        <w:t xml:space="preserve">, משמע </w:t>
      </w:r>
      <w:r w:rsidR="00CE76B2">
        <w:rPr>
          <w:rFonts w:cs="1Oktava" w:hint="cs"/>
          <w:rtl/>
        </w:rPr>
        <w:t>ש</w:t>
      </w:r>
      <w:r w:rsidRPr="00BB224C">
        <w:rPr>
          <w:rFonts w:cs="1Oktava" w:hint="cs"/>
          <w:rtl/>
        </w:rPr>
        <w:t xml:space="preserve">כתיבת </w:t>
      </w:r>
      <w:proofErr w:type="spellStart"/>
      <w:r w:rsidRPr="00BB224C">
        <w:rPr>
          <w:rFonts w:cs="1Oktava" w:hint="cs"/>
          <w:rtl/>
        </w:rPr>
        <w:t>הפ"נ</w:t>
      </w:r>
      <w:proofErr w:type="spellEnd"/>
      <w:r w:rsidRPr="00BB224C">
        <w:rPr>
          <w:rFonts w:cs="1Oktava" w:hint="cs"/>
          <w:rtl/>
        </w:rPr>
        <w:t xml:space="preserve"> היא ממש כמו יחידות </w:t>
      </w:r>
      <w:r w:rsidRPr="00BB224C">
        <w:rPr>
          <w:rFonts w:cs="1Oktava"/>
          <w:rtl/>
        </w:rPr>
        <w:t>–</w:t>
      </w:r>
      <w:r w:rsidRPr="00BB224C">
        <w:rPr>
          <w:rFonts w:cs="1Oktava" w:hint="cs"/>
          <w:rtl/>
        </w:rPr>
        <w:t xml:space="preserve"> וכוחה גדול מאד.</w:t>
      </w:r>
    </w:p>
    <w:p w:rsidR="00A218B3" w:rsidRDefault="00A218B3" w:rsidP="00A218B3">
      <w:pPr>
        <w:rPr>
          <w:rFonts w:cs="1Oktava"/>
          <w:rtl/>
        </w:rPr>
      </w:pPr>
    </w:p>
    <w:p w:rsidR="00BB224C" w:rsidRPr="00BB224C" w:rsidRDefault="000B6994" w:rsidP="00A218B3">
      <w:pPr>
        <w:rPr>
          <w:rFonts w:cs="1Oktava"/>
          <w:rtl/>
        </w:rPr>
      </w:pPr>
      <w:r w:rsidRPr="00BB224C">
        <w:rPr>
          <w:rFonts w:cs="1Oktava" w:hint="cs"/>
          <w:rtl/>
        </w:rPr>
        <w:t xml:space="preserve">התלמידות תערכנה את ההכנות המתאימות </w:t>
      </w:r>
      <w:r w:rsidRPr="00BB224C">
        <w:rPr>
          <w:rFonts w:cs="1Oktava"/>
          <w:rtl/>
        </w:rPr>
        <w:t>–</w:t>
      </w:r>
      <w:r w:rsidRPr="00BB224C">
        <w:rPr>
          <w:rFonts w:cs="1Oktava" w:hint="cs"/>
          <w:rtl/>
        </w:rPr>
        <w:t xml:space="preserve"> נטילת ידיים, נתינת צדקה, </w:t>
      </w:r>
      <w:r w:rsidR="00BB224C" w:rsidRPr="00BB224C">
        <w:rPr>
          <w:rFonts w:cs="1Oktava" w:hint="cs"/>
          <w:rtl/>
        </w:rPr>
        <w:t xml:space="preserve">התבוננות בתמונה של הרבי (כדאי לדאוג לאווירה רצינית ומכובדת </w:t>
      </w:r>
      <w:r w:rsidR="00BB224C" w:rsidRPr="00BB224C">
        <w:rPr>
          <w:rFonts w:cs="1Oktava"/>
          <w:rtl/>
        </w:rPr>
        <w:t>–</w:t>
      </w:r>
      <w:r w:rsidR="00BB224C" w:rsidRPr="00BB224C">
        <w:rPr>
          <w:rFonts w:cs="1Oktava" w:hint="cs"/>
          <w:rtl/>
        </w:rPr>
        <w:t>שקט בחדר, ניגון חסידי שקט ברקע וכדו')</w:t>
      </w:r>
    </w:p>
    <w:p w:rsidR="000B6994" w:rsidRPr="00BB224C" w:rsidRDefault="00BB224C" w:rsidP="00A218B3">
      <w:pPr>
        <w:rPr>
          <w:rFonts w:cs="1Oktava"/>
          <w:rtl/>
        </w:rPr>
      </w:pPr>
      <w:r w:rsidRPr="00BB224C">
        <w:rPr>
          <w:rFonts w:cs="1Oktava" w:hint="cs"/>
          <w:rtl/>
        </w:rPr>
        <w:t xml:space="preserve">לאחר מכן תכתוב כל אחת פ"נ אישי משלה </w:t>
      </w:r>
      <w:r w:rsidRPr="00BB224C">
        <w:rPr>
          <w:rFonts w:cs="1Oktava"/>
          <w:rtl/>
        </w:rPr>
        <w:t>–</w:t>
      </w:r>
      <w:r w:rsidRPr="00BB224C">
        <w:rPr>
          <w:rFonts w:cs="1Oktava" w:hint="cs"/>
          <w:rtl/>
        </w:rPr>
        <w:t xml:space="preserve"> בו תוכל לספר לרבי את כל תחושותיה, ולבקש את כל בקשותיה וכן לעדכן את הרבי בדבר החלטה טובה אותה היא מקבלת </w:t>
      </w:r>
      <w:r w:rsidR="008D6EE8">
        <w:rPr>
          <w:rFonts w:cs="1Oktava" w:hint="cs"/>
          <w:rtl/>
        </w:rPr>
        <w:t>ל</w:t>
      </w:r>
      <w:r w:rsidR="008D6EE8" w:rsidRPr="00BB224C">
        <w:rPr>
          <w:rFonts w:cs="1Oktava" w:hint="cs"/>
          <w:rtl/>
        </w:rPr>
        <w:t xml:space="preserve">יום </w:t>
      </w:r>
      <w:r w:rsidRPr="00BB224C">
        <w:rPr>
          <w:rFonts w:cs="1Oktava" w:hint="cs"/>
          <w:rtl/>
        </w:rPr>
        <w:t>מיוחד זה.</w:t>
      </w:r>
      <w:r w:rsidR="000B6994" w:rsidRPr="00BB224C">
        <w:rPr>
          <w:rFonts w:cs="1Oktava" w:hint="cs"/>
          <w:rtl/>
        </w:rPr>
        <w:t xml:space="preserve"> </w:t>
      </w:r>
    </w:p>
    <w:p w:rsidR="00BB224C" w:rsidRDefault="00BB224C" w:rsidP="000C4513">
      <w:pPr>
        <w:rPr>
          <w:rFonts w:cs="1Oktava"/>
          <w:rtl/>
        </w:rPr>
      </w:pPr>
    </w:p>
    <w:p w:rsidR="006D4D60" w:rsidRDefault="00A218B3" w:rsidP="000C4513">
      <w:pPr>
        <w:rPr>
          <w:rFonts w:cs="1Oktava"/>
          <w:rtl/>
        </w:rPr>
      </w:pPr>
      <w:r w:rsidRPr="00A218B3">
        <w:rPr>
          <w:rFonts w:cs="1Oktava" w:hint="cs"/>
          <w:noProof/>
          <w:rtl/>
        </w:rPr>
        <w:lastRenderedPageBreak/>
        <w:drawing>
          <wp:anchor distT="0" distB="0" distL="114300" distR="114300" simplePos="0" relativeHeight="251663360" behindDoc="0" locked="0" layoutInCell="1" allowOverlap="1" wp14:anchorId="7E9BD68D" wp14:editId="3B82CB0C">
            <wp:simplePos x="0" y="0"/>
            <wp:positionH relativeFrom="column">
              <wp:posOffset>-982980</wp:posOffset>
            </wp:positionH>
            <wp:positionV relativeFrom="paragraph">
              <wp:posOffset>-829310</wp:posOffset>
            </wp:positionV>
            <wp:extent cx="906780" cy="1076325"/>
            <wp:effectExtent l="0" t="0" r="7620" b="9525"/>
            <wp:wrapSquare wrapText="bothSides"/>
            <wp:docPr id="4" name="תמונה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רשת אהלי יוסף יצחק- אגף חינוך חברתי חסידי copy.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06780" cy="1076325"/>
                    </a:xfrm>
                    <a:prstGeom prst="rect">
                      <a:avLst/>
                    </a:prstGeom>
                  </pic:spPr>
                </pic:pic>
              </a:graphicData>
            </a:graphic>
            <wp14:sizeRelH relativeFrom="page">
              <wp14:pctWidth>0</wp14:pctWidth>
            </wp14:sizeRelH>
            <wp14:sizeRelV relativeFrom="page">
              <wp14:pctHeight>0</wp14:pctHeight>
            </wp14:sizeRelV>
          </wp:anchor>
        </w:drawing>
      </w:r>
      <w:r w:rsidRPr="00A218B3">
        <w:rPr>
          <w:rFonts w:cs="1Oktava" w:hint="cs"/>
          <w:noProof/>
          <w:rtl/>
        </w:rPr>
        <mc:AlternateContent>
          <mc:Choice Requires="wps">
            <w:drawing>
              <wp:anchor distT="0" distB="0" distL="114300" distR="114300" simplePos="0" relativeHeight="251662336" behindDoc="0" locked="0" layoutInCell="1" allowOverlap="1" wp14:anchorId="65837947" wp14:editId="7FD08C1B">
                <wp:simplePos x="0" y="0"/>
                <wp:positionH relativeFrom="column">
                  <wp:posOffset>-1870710</wp:posOffset>
                </wp:positionH>
                <wp:positionV relativeFrom="paragraph">
                  <wp:posOffset>-951230</wp:posOffset>
                </wp:positionV>
                <wp:extent cx="8328660" cy="1303020"/>
                <wp:effectExtent l="76200" t="57150" r="72390" b="68580"/>
                <wp:wrapNone/>
                <wp:docPr id="3" name="תרשים זרימה: מסמך 3"/>
                <wp:cNvGraphicFramePr/>
                <a:graphic xmlns:a="http://schemas.openxmlformats.org/drawingml/2006/main">
                  <a:graphicData uri="http://schemas.microsoft.com/office/word/2010/wordprocessingShape">
                    <wps:wsp>
                      <wps:cNvSpPr/>
                      <wps:spPr>
                        <a:xfrm>
                          <a:off x="0" y="0"/>
                          <a:ext cx="8328660" cy="1303020"/>
                        </a:xfrm>
                        <a:prstGeom prst="flowChartDocument">
                          <a:avLst/>
                        </a:prstGeom>
                        <a:gradFill flip="none" rotWithShape="1">
                          <a:gsLst>
                            <a:gs pos="0">
                              <a:srgbClr val="9BBB59">
                                <a:tint val="66000"/>
                                <a:satMod val="160000"/>
                              </a:srgbClr>
                            </a:gs>
                            <a:gs pos="50000">
                              <a:srgbClr val="9BBB59">
                                <a:tint val="44500"/>
                                <a:satMod val="160000"/>
                              </a:srgbClr>
                            </a:gs>
                            <a:gs pos="100000">
                              <a:srgbClr val="9BBB59">
                                <a:tint val="23500"/>
                                <a:satMod val="160000"/>
                              </a:srgbClr>
                            </a:gs>
                          </a:gsLst>
                          <a:lin ang="5400000" scaled="1"/>
                          <a:tileRect/>
                        </a:gradFill>
                        <a:ln w="38100" cap="flat" cmpd="sng" algn="ctr">
                          <a:solidFill>
                            <a:sysClr val="window" lastClr="FFFFFF"/>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תרשים זרימה: מסמך 3" o:spid="_x0000_s1026" type="#_x0000_t114" style="position:absolute;left:0;text-align:left;margin-left:-147.3pt;margin-top:-74.9pt;width:655.8pt;height:102.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" fillcolor="#c7e29e" strokecolor="window" strokeweight="3pt">
                <v:fill color2="#edf5e2" rotate="t" colors="0 #c7e29e;.5 #dbebc4;1 #edf5e2" focus="100%" type="gradient"/>
                <v:shadow on="t" color="black" opacity="24903f" origin=",.5" offset="0,.55556mm"/>
              </v:shape>
            </w:pict>
          </mc:Fallback>
        </mc:AlternateContent>
      </w:r>
    </w:p>
    <w:p w:rsidR="00BB224C" w:rsidRPr="00BB224C" w:rsidRDefault="00BB224C" w:rsidP="000C4513">
      <w:pPr>
        <w:rPr>
          <w:rFonts w:cs="1Oktava"/>
          <w:rtl/>
        </w:rPr>
      </w:pPr>
    </w:p>
    <w:p w:rsidR="004518BC" w:rsidRPr="00BB224C" w:rsidRDefault="004518BC" w:rsidP="008C53F9">
      <w:pPr>
        <w:jc w:val="center"/>
        <w:rPr>
          <w:rFonts w:cs="1Oktava"/>
          <w:b/>
          <w:bCs/>
          <w:sz w:val="32"/>
          <w:szCs w:val="32"/>
          <w:rtl/>
        </w:rPr>
      </w:pPr>
      <w:r w:rsidRPr="00BB224C">
        <w:rPr>
          <w:rFonts w:cs="1Oktava" w:hint="cs"/>
          <w:b/>
          <w:bCs/>
          <w:sz w:val="32"/>
          <w:szCs w:val="32"/>
          <w:rtl/>
        </w:rPr>
        <w:t>תחנת התוועדות</w:t>
      </w:r>
    </w:p>
    <w:p w:rsidR="000C4513" w:rsidRPr="00BB224C" w:rsidRDefault="004518BC" w:rsidP="00A218B3">
      <w:pPr>
        <w:pBdr>
          <w:top w:val="single" w:sz="4" w:space="1" w:color="auto"/>
          <w:left w:val="single" w:sz="4" w:space="4" w:color="auto"/>
          <w:bottom w:val="single" w:sz="4" w:space="1" w:color="auto"/>
          <w:right w:val="single" w:sz="4" w:space="4" w:color="auto"/>
        </w:pBdr>
        <w:spacing w:after="0"/>
        <w:jc w:val="center"/>
        <w:rPr>
          <w:rFonts w:cs="1Oktava"/>
          <w:rtl/>
        </w:rPr>
      </w:pPr>
      <w:r w:rsidRPr="00BB224C">
        <w:rPr>
          <w:rFonts w:cs="1Oktava" w:hint="cs"/>
          <w:rtl/>
        </w:rPr>
        <w:t xml:space="preserve">לאחר </w:t>
      </w:r>
      <w:proofErr w:type="spellStart"/>
      <w:r w:rsidRPr="00BB224C">
        <w:rPr>
          <w:rFonts w:cs="1Oktava" w:hint="cs"/>
          <w:rtl/>
        </w:rPr>
        <w:t>צפיה</w:t>
      </w:r>
      <w:proofErr w:type="spellEnd"/>
      <w:r w:rsidRPr="00BB224C">
        <w:rPr>
          <w:rFonts w:cs="1Oktava" w:hint="cs"/>
          <w:rtl/>
        </w:rPr>
        <w:t xml:space="preserve"> </w:t>
      </w:r>
      <w:proofErr w:type="spellStart"/>
      <w:r w:rsidRPr="00BB224C">
        <w:rPr>
          <w:rFonts w:cs="1Oktava" w:hint="cs"/>
          <w:rtl/>
        </w:rPr>
        <w:t>בוידיאו</w:t>
      </w:r>
      <w:proofErr w:type="spellEnd"/>
      <w:r w:rsidRPr="00BB224C">
        <w:rPr>
          <w:rFonts w:cs="1Oktava" w:hint="cs"/>
          <w:rtl/>
        </w:rPr>
        <w:t xml:space="preserve"> המסביר את מהותה ותוכנה של התוועדות עם הרבי</w:t>
      </w:r>
    </w:p>
    <w:p w:rsidR="004518BC" w:rsidRPr="00BB224C" w:rsidRDefault="004518BC" w:rsidP="00A218B3">
      <w:pPr>
        <w:pBdr>
          <w:top w:val="single" w:sz="4" w:space="1" w:color="auto"/>
          <w:left w:val="single" w:sz="4" w:space="4" w:color="auto"/>
          <w:bottom w:val="single" w:sz="4" w:space="1" w:color="auto"/>
          <w:right w:val="single" w:sz="4" w:space="4" w:color="auto"/>
        </w:pBdr>
        <w:spacing w:after="0"/>
        <w:jc w:val="center"/>
        <w:rPr>
          <w:rFonts w:cs="1Oktava"/>
          <w:rtl/>
        </w:rPr>
      </w:pPr>
      <w:r w:rsidRPr="00BB224C">
        <w:rPr>
          <w:rFonts w:cs="1Oktava" w:hint="cs"/>
          <w:rtl/>
        </w:rPr>
        <w:t xml:space="preserve">תספר המורה לתלמידות שחסידים היו נוהגים לערוך </w:t>
      </w:r>
      <w:r w:rsidR="006A3D82" w:rsidRPr="00BB224C">
        <w:rPr>
          <w:rFonts w:cs="1Oktava" w:hint="cs"/>
          <w:rtl/>
        </w:rPr>
        <w:t>התוועדו</w:t>
      </w:r>
      <w:r w:rsidR="006A3D82">
        <w:rPr>
          <w:rFonts w:cs="1Oktava" w:hint="cs"/>
          <w:rtl/>
        </w:rPr>
        <w:t>ת</w:t>
      </w:r>
      <w:r w:rsidR="006A3D82" w:rsidRPr="00BB224C">
        <w:rPr>
          <w:rFonts w:cs="1Oktava" w:hint="cs"/>
          <w:rtl/>
        </w:rPr>
        <w:t xml:space="preserve"> </w:t>
      </w:r>
      <w:r w:rsidRPr="00BB224C">
        <w:rPr>
          <w:rFonts w:cs="1Oktava" w:hint="cs"/>
          <w:rtl/>
        </w:rPr>
        <w:t>לאחר ההתוועדות הגדולה עם הרבי ובה הם דנו על מה ששמעו מהרבי, התחזקו בהוראותיו וטיכסו ביחד עצה כיצד לפעול ולקיים את הבקשות שביקש הרבי מהחסידים בהתוועדות.</w:t>
      </w:r>
    </w:p>
    <w:p w:rsidR="004518BC" w:rsidRPr="00BB224C" w:rsidRDefault="004518BC" w:rsidP="00A218B3">
      <w:pPr>
        <w:pBdr>
          <w:top w:val="single" w:sz="4" w:space="1" w:color="auto"/>
          <w:left w:val="single" w:sz="4" w:space="4" w:color="auto"/>
          <w:bottom w:val="single" w:sz="4" w:space="1" w:color="auto"/>
          <w:right w:val="single" w:sz="4" w:space="4" w:color="auto"/>
        </w:pBdr>
        <w:spacing w:after="0"/>
        <w:jc w:val="center"/>
        <w:rPr>
          <w:rFonts w:cs="1Oktava"/>
          <w:rtl/>
        </w:rPr>
      </w:pPr>
      <w:r w:rsidRPr="00BB224C">
        <w:rPr>
          <w:rFonts w:cs="1Oktava" w:hint="cs"/>
          <w:rtl/>
        </w:rPr>
        <w:t>המורה תסביר לתלמידות שכעת היא הולכת לערוך מיני התוועדות שכזאת-</w:t>
      </w:r>
    </w:p>
    <w:p w:rsidR="008C53F9" w:rsidRPr="00BB224C" w:rsidRDefault="008C53F9" w:rsidP="008C53F9">
      <w:pPr>
        <w:spacing w:after="0"/>
        <w:jc w:val="center"/>
        <w:rPr>
          <w:rFonts w:cs="1Oktava"/>
          <w:rtl/>
        </w:rPr>
      </w:pPr>
    </w:p>
    <w:p w:rsidR="00A218B3" w:rsidRDefault="00A218B3" w:rsidP="00F61B25">
      <w:pPr>
        <w:rPr>
          <w:rFonts w:cs="1Oktava"/>
          <w:b/>
          <w:bCs/>
          <w:rtl/>
        </w:rPr>
      </w:pPr>
    </w:p>
    <w:p w:rsidR="00F61B25" w:rsidRPr="00BB224C" w:rsidRDefault="00F61B25" w:rsidP="00F61B25">
      <w:pPr>
        <w:rPr>
          <w:rFonts w:cs="1Oktava"/>
          <w:b/>
          <w:bCs/>
          <w:rtl/>
        </w:rPr>
      </w:pPr>
      <w:r w:rsidRPr="00BB224C">
        <w:rPr>
          <w:rFonts w:cs="1Oktava" w:hint="cs"/>
          <w:b/>
          <w:bCs/>
          <w:rtl/>
        </w:rPr>
        <w:t>שלב א'</w:t>
      </w:r>
    </w:p>
    <w:p w:rsidR="00F61B25" w:rsidRPr="00BB224C" w:rsidRDefault="004518BC" w:rsidP="00A218B3">
      <w:pPr>
        <w:rPr>
          <w:rFonts w:cs="1Oktava"/>
          <w:rtl/>
        </w:rPr>
      </w:pPr>
      <w:r w:rsidRPr="00BB224C">
        <w:rPr>
          <w:rFonts w:cs="1Oktava" w:hint="cs"/>
          <w:rtl/>
        </w:rPr>
        <w:t xml:space="preserve">התלמידות יושבות במעגל </w:t>
      </w:r>
      <w:r w:rsidRPr="00BB224C">
        <w:rPr>
          <w:rFonts w:cs="1Oktava"/>
          <w:rtl/>
        </w:rPr>
        <w:t>–</w:t>
      </w:r>
      <w:r w:rsidRPr="00BB224C">
        <w:rPr>
          <w:rFonts w:cs="1Oktava" w:hint="cs"/>
          <w:rtl/>
        </w:rPr>
        <w:t>כל תלמידה מקבלת כוס אשר בתחתיתה יש פתק המופנה כלפי פנים הכוס</w:t>
      </w:r>
      <w:r w:rsidR="0072064C">
        <w:rPr>
          <w:rFonts w:cs="1Oktava" w:hint="cs"/>
          <w:rtl/>
        </w:rPr>
        <w:t>,</w:t>
      </w:r>
      <w:r w:rsidRPr="00BB224C">
        <w:rPr>
          <w:rFonts w:cs="1Oktava" w:hint="cs"/>
          <w:rtl/>
        </w:rPr>
        <w:t xml:space="preserve"> כך שאם מסת</w:t>
      </w:r>
      <w:r w:rsidR="00F61B25" w:rsidRPr="00BB224C">
        <w:rPr>
          <w:rFonts w:cs="1Oktava" w:hint="cs"/>
          <w:rtl/>
        </w:rPr>
        <w:t>כ</w:t>
      </w:r>
      <w:r w:rsidRPr="00BB224C">
        <w:rPr>
          <w:rFonts w:cs="1Oktava" w:hint="cs"/>
          <w:rtl/>
        </w:rPr>
        <w:t xml:space="preserve">לים בכוס פנימה </w:t>
      </w:r>
      <w:r w:rsidR="00A218B3">
        <w:rPr>
          <w:rFonts w:cs="1Oktava" w:hint="cs"/>
          <w:rtl/>
        </w:rPr>
        <w:t>י</w:t>
      </w:r>
      <w:r w:rsidR="0072064C">
        <w:rPr>
          <w:rFonts w:cs="1Oktava" w:hint="cs"/>
          <w:rtl/>
        </w:rPr>
        <w:t xml:space="preserve">היה </w:t>
      </w:r>
      <w:r w:rsidRPr="00BB224C">
        <w:rPr>
          <w:rFonts w:cs="1Oktava" w:hint="cs"/>
          <w:rtl/>
        </w:rPr>
        <w:t xml:space="preserve">ניתן לראות מה כתוב בו </w:t>
      </w:r>
      <w:r w:rsidRPr="00BB224C">
        <w:rPr>
          <w:rFonts w:cs="1Oktava"/>
          <w:rtl/>
        </w:rPr>
        <w:t>–</w:t>
      </w:r>
      <w:r w:rsidRPr="00BB224C">
        <w:rPr>
          <w:rFonts w:cs="1Oktava" w:hint="cs"/>
          <w:rtl/>
        </w:rPr>
        <w:t xml:space="preserve"> </w:t>
      </w:r>
      <w:r w:rsidR="0072064C">
        <w:rPr>
          <w:rFonts w:cs="1Oktava" w:hint="cs"/>
          <w:rtl/>
        </w:rPr>
        <w:t xml:space="preserve">אך </w:t>
      </w:r>
      <w:r w:rsidRPr="00BB224C">
        <w:rPr>
          <w:rFonts w:cs="1Oktava" w:hint="cs"/>
          <w:rtl/>
        </w:rPr>
        <w:t>הכוס מלאה עד חציה בשתייה מתוקה אטומה כך שלא ניתן לראות מה כתוב בפתק.</w:t>
      </w:r>
      <w:r w:rsidR="00F61B25" w:rsidRPr="00BB224C">
        <w:rPr>
          <w:rFonts w:cs="1Oktava" w:hint="cs"/>
          <w:rtl/>
        </w:rPr>
        <w:t xml:space="preserve"> בגב הפתק המופנה כלפי חוץ, בתחתית הכוס וגלוי לעין תמוספר הכוס במספר זיהוי. </w:t>
      </w:r>
      <w:r w:rsidR="00F61B25" w:rsidRPr="00BB224C">
        <w:rPr>
          <w:rFonts w:cs="1Oktava"/>
          <w:rtl/>
        </w:rPr>
        <w:t>–</w:t>
      </w:r>
      <w:r w:rsidR="00F61B25" w:rsidRPr="00BB224C">
        <w:rPr>
          <w:rFonts w:cs="1Oktava" w:hint="cs"/>
          <w:rtl/>
        </w:rPr>
        <w:t xml:space="preserve"> כל שישה מספרים רצופים (או שלושה אם מדובר בכיתה קטנה) הם 'סט' וכוללים שתי שאלות, שתי משימות, ושתי החלטות טובות</w:t>
      </w:r>
      <w:r w:rsidR="0001648A">
        <w:rPr>
          <w:rFonts w:cs="1Oktava" w:hint="cs"/>
          <w:rtl/>
        </w:rPr>
        <w:t>.</w:t>
      </w:r>
    </w:p>
    <w:p w:rsidR="00F61B25" w:rsidRPr="00BB224C" w:rsidRDefault="00F61B25" w:rsidP="000C4513">
      <w:pPr>
        <w:rPr>
          <w:rFonts w:cs="1Oktava"/>
          <w:rtl/>
        </w:rPr>
      </w:pPr>
      <w:r w:rsidRPr="00BB224C">
        <w:rPr>
          <w:rFonts w:cs="1Oktava" w:hint="cs"/>
          <w:rtl/>
        </w:rPr>
        <w:t xml:space="preserve">הכוסות מחולקות ל-3 סוגים </w:t>
      </w:r>
      <w:r w:rsidRPr="00BB224C">
        <w:rPr>
          <w:rFonts w:cs="1Oktava"/>
          <w:rtl/>
        </w:rPr>
        <w:t>–</w:t>
      </w:r>
      <w:r w:rsidRPr="00BB224C">
        <w:rPr>
          <w:rFonts w:cs="1Oktava" w:hint="cs"/>
          <w:rtl/>
        </w:rPr>
        <w:t xml:space="preserve"> שאלה, משימה, החלטה טובה </w:t>
      </w:r>
      <w:r w:rsidR="008C1B6C" w:rsidRPr="00BB224C">
        <w:rPr>
          <w:rFonts w:cs="1Oktava" w:hint="cs"/>
          <w:rtl/>
        </w:rPr>
        <w:t xml:space="preserve"> </w:t>
      </w:r>
      <w:r w:rsidRPr="00BB224C">
        <w:rPr>
          <w:rFonts w:cs="1Oktava"/>
          <w:rtl/>
        </w:rPr>
        <w:t>–</w:t>
      </w:r>
      <w:r w:rsidR="008C1B6C" w:rsidRPr="00BB224C">
        <w:rPr>
          <w:rFonts w:cs="1Oktava" w:hint="cs"/>
          <w:rtl/>
        </w:rPr>
        <w:t xml:space="preserve"> </w:t>
      </w:r>
      <w:r w:rsidRPr="00BB224C">
        <w:rPr>
          <w:rFonts w:cs="1Oktava" w:hint="cs"/>
          <w:rtl/>
        </w:rPr>
        <w:t>כל סוג מזוהה בצבע אחר של שתיה מתוקה.</w:t>
      </w:r>
    </w:p>
    <w:p w:rsidR="00F61B25" w:rsidRDefault="00F61B25" w:rsidP="00A218B3">
      <w:pPr>
        <w:rPr>
          <w:rFonts w:cs="1Oktava"/>
          <w:rtl/>
        </w:rPr>
      </w:pPr>
      <w:r w:rsidRPr="00BB224C">
        <w:rPr>
          <w:rFonts w:cs="1Oktava" w:hint="cs"/>
          <w:rtl/>
        </w:rPr>
        <w:t xml:space="preserve">הבנות מתחילות להעביר את הכוס מיד ליד </w:t>
      </w:r>
      <w:r w:rsidRPr="00BB224C">
        <w:rPr>
          <w:rFonts w:cs="1Oktava"/>
          <w:rtl/>
        </w:rPr>
        <w:t>–</w:t>
      </w:r>
      <w:r w:rsidRPr="00BB224C">
        <w:rPr>
          <w:rFonts w:cs="1Oktava" w:hint="cs"/>
          <w:rtl/>
        </w:rPr>
        <w:t xml:space="preserve"> בזהירות כדי שלא </w:t>
      </w:r>
      <w:r w:rsidR="00A218B3" w:rsidRPr="00BB224C">
        <w:rPr>
          <w:rFonts w:cs="1Oktava" w:hint="cs"/>
          <w:rtl/>
        </w:rPr>
        <w:t>יישפך</w:t>
      </w:r>
      <w:r w:rsidRPr="00BB224C">
        <w:rPr>
          <w:rFonts w:cs="1Oktava" w:hint="cs"/>
          <w:rtl/>
        </w:rPr>
        <w:t xml:space="preserve"> תוך שירת ניגון חסידי המתאים להתוועדות. </w:t>
      </w:r>
      <w:r w:rsidR="00A218B3" w:rsidRPr="00BB224C">
        <w:rPr>
          <w:rFonts w:cs="1Oktava" w:hint="cs"/>
          <w:rtl/>
        </w:rPr>
        <w:t>בהינתן</w:t>
      </w:r>
      <w:r w:rsidRPr="00BB224C">
        <w:rPr>
          <w:rFonts w:cs="1Oktava" w:hint="cs"/>
          <w:rtl/>
        </w:rPr>
        <w:t xml:space="preserve"> האות המוסכם מראש נפסקת ההעברה וכל אחת נשארת עם הכוס שבידה.</w:t>
      </w:r>
    </w:p>
    <w:p w:rsidR="00A218B3" w:rsidRPr="00BB224C" w:rsidRDefault="00A218B3" w:rsidP="00A218B3">
      <w:pPr>
        <w:rPr>
          <w:rFonts w:cs="1Oktava"/>
          <w:rtl/>
        </w:rPr>
      </w:pPr>
    </w:p>
    <w:p w:rsidR="00F61B25" w:rsidRPr="00BB224C" w:rsidRDefault="00F61B25" w:rsidP="000C4513">
      <w:pPr>
        <w:rPr>
          <w:rFonts w:cs="1Oktava"/>
          <w:b/>
          <w:bCs/>
          <w:rtl/>
        </w:rPr>
      </w:pPr>
      <w:r w:rsidRPr="00BB224C">
        <w:rPr>
          <w:rFonts w:cs="1Oktava" w:hint="cs"/>
          <w:b/>
          <w:bCs/>
          <w:rtl/>
        </w:rPr>
        <w:t>שלב ב'</w:t>
      </w:r>
    </w:p>
    <w:p w:rsidR="00F61B25" w:rsidRPr="00BB224C" w:rsidRDefault="00F61B25" w:rsidP="00A218B3">
      <w:pPr>
        <w:rPr>
          <w:rFonts w:cs="1Oktava"/>
          <w:rtl/>
        </w:rPr>
      </w:pPr>
      <w:r w:rsidRPr="00BB224C">
        <w:rPr>
          <w:rFonts w:cs="1Oktava" w:hint="cs"/>
          <w:rtl/>
        </w:rPr>
        <w:t xml:space="preserve">כעת מבקשת המורה מהתלמידות להתחלק לקבוצות על פי המספרים של הכוסות שבידם </w:t>
      </w:r>
      <w:r w:rsidRPr="00BB224C">
        <w:rPr>
          <w:rFonts w:cs="1Oktava"/>
          <w:rtl/>
        </w:rPr>
        <w:t>–</w:t>
      </w:r>
      <w:r w:rsidRPr="00BB224C">
        <w:rPr>
          <w:rFonts w:cs="1Oktava" w:hint="cs"/>
          <w:rtl/>
        </w:rPr>
        <w:t xml:space="preserve"> כל הבנות המחזיקות ב</w:t>
      </w:r>
      <w:r w:rsidR="004D7D82">
        <w:rPr>
          <w:rFonts w:cs="1Oktava" w:hint="cs"/>
          <w:rtl/>
        </w:rPr>
        <w:t xml:space="preserve">אותו </w:t>
      </w:r>
      <w:r w:rsidRPr="00BB224C">
        <w:rPr>
          <w:rFonts w:cs="1Oktava" w:hint="cs"/>
          <w:rtl/>
        </w:rPr>
        <w:t xml:space="preserve">סט כוסות הופכות לקבוצה </w:t>
      </w:r>
      <w:r w:rsidR="004D7D82">
        <w:rPr>
          <w:rFonts w:cs="1Oktava" w:hint="cs"/>
          <w:rtl/>
        </w:rPr>
        <w:t>בת</w:t>
      </w:r>
      <w:r w:rsidRPr="00BB224C">
        <w:rPr>
          <w:rFonts w:cs="1Oktava" w:hint="cs"/>
          <w:rtl/>
        </w:rPr>
        <w:t xml:space="preserve"> מספר חסידים היושבים לאחר ההתוועדות ומטכסים עצה</w:t>
      </w:r>
      <w:r w:rsidR="00AE7008">
        <w:rPr>
          <w:rFonts w:cs="1Oktava" w:hint="cs"/>
          <w:rtl/>
        </w:rPr>
        <w:t xml:space="preserve">. </w:t>
      </w:r>
      <w:r w:rsidRPr="00BB224C">
        <w:rPr>
          <w:rFonts w:cs="1Oktava" w:hint="cs"/>
          <w:rtl/>
        </w:rPr>
        <w:t>המטרה של כל קבוצה היא לגמור את כל כוסות הלחיים שברשותה</w:t>
      </w:r>
      <w:r w:rsidR="00AE7008">
        <w:rPr>
          <w:rFonts w:cs="1Oktava" w:hint="cs"/>
          <w:rtl/>
        </w:rPr>
        <w:t xml:space="preserve">, </w:t>
      </w:r>
      <w:r w:rsidRPr="00BB224C">
        <w:rPr>
          <w:rFonts w:cs="1Oktava" w:hint="cs"/>
          <w:rtl/>
        </w:rPr>
        <w:t xml:space="preserve">בצורה המהירה ביותר והטובה ביותר. </w:t>
      </w:r>
    </w:p>
    <w:p w:rsidR="00D523E4" w:rsidRPr="00BB224C" w:rsidRDefault="00F61B25" w:rsidP="00A218B3">
      <w:pPr>
        <w:rPr>
          <w:rFonts w:cs="1Oktava"/>
          <w:rtl/>
        </w:rPr>
      </w:pPr>
      <w:r w:rsidRPr="00BB224C">
        <w:rPr>
          <w:rFonts w:cs="1Oktava" w:hint="cs"/>
          <w:rtl/>
        </w:rPr>
        <w:t xml:space="preserve">כל הקבוצות יחד מתחילות לשיר ניגון- </w:t>
      </w:r>
      <w:r w:rsidR="00A218B3" w:rsidRPr="00BB224C">
        <w:rPr>
          <w:rFonts w:cs="1Oktava" w:hint="cs"/>
          <w:rtl/>
        </w:rPr>
        <w:t>בהינתן</w:t>
      </w:r>
      <w:r w:rsidRPr="00BB224C">
        <w:rPr>
          <w:rFonts w:cs="1Oktava" w:hint="cs"/>
          <w:rtl/>
        </w:rPr>
        <w:t xml:space="preserve"> האות הבת המחזיקה את הכוס עם המספר הנמוך ביותר מבנות הקבוצה שותה את כוס ה'לחיים' ומקריאה לבנות קבוצתה את הנכתב בכוס </w:t>
      </w:r>
      <w:r w:rsidRPr="00BB224C">
        <w:rPr>
          <w:rFonts w:cs="1Oktava"/>
          <w:rtl/>
        </w:rPr>
        <w:t>–</w:t>
      </w:r>
      <w:r w:rsidRPr="00BB224C">
        <w:rPr>
          <w:rFonts w:cs="1Oktava" w:hint="cs"/>
          <w:rtl/>
        </w:rPr>
        <w:t xml:space="preserve"> עליהן לפעול בהתאם </w:t>
      </w:r>
      <w:r w:rsidRPr="00BB224C">
        <w:rPr>
          <w:rFonts w:cs="1Oktava"/>
          <w:rtl/>
        </w:rPr>
        <w:t>–</w:t>
      </w:r>
      <w:r w:rsidRPr="00BB224C">
        <w:rPr>
          <w:rFonts w:cs="1Oktava" w:hint="cs"/>
          <w:rtl/>
        </w:rPr>
        <w:t xml:space="preserve"> לכתוב את התשובה, לעשות את המשימה או להחליט החלטה טובה</w:t>
      </w:r>
      <w:r w:rsidR="00D523E4" w:rsidRPr="00BB224C">
        <w:rPr>
          <w:rFonts w:cs="1Oktava" w:hint="cs"/>
          <w:rtl/>
        </w:rPr>
        <w:t xml:space="preserve"> </w:t>
      </w:r>
      <w:r w:rsidR="00D523E4" w:rsidRPr="00BB224C">
        <w:rPr>
          <w:rFonts w:cs="1Oktava"/>
          <w:rtl/>
        </w:rPr>
        <w:t>–</w:t>
      </w:r>
      <w:r w:rsidR="00D523E4" w:rsidRPr="00BB224C">
        <w:rPr>
          <w:rFonts w:cs="1Oktava" w:hint="cs"/>
          <w:rtl/>
        </w:rPr>
        <w:t xml:space="preserve"> ברגע שסיימו הן יכולות להתקדם הלאה לבת הבאה בקבוצה עם הכוס בעלת המספר הנמוך ביותר. יש להדגיש בפני הבנות שמדד ההשקעה בתוצאה יותר חשוב ממדד הזמן.</w:t>
      </w:r>
    </w:p>
    <w:p w:rsidR="00D523E4" w:rsidRPr="00BB224C" w:rsidRDefault="00D523E4" w:rsidP="000C4513">
      <w:pPr>
        <w:rPr>
          <w:rFonts w:cs="1Oktava"/>
          <w:rtl/>
        </w:rPr>
      </w:pPr>
      <w:r w:rsidRPr="00BB224C">
        <w:rPr>
          <w:rFonts w:cs="1Oktava" w:hint="cs"/>
          <w:rtl/>
        </w:rPr>
        <w:t>דוגמאות לשאלות: (כל הקבוצות מקבלות את אותם הפתקים)</w:t>
      </w:r>
    </w:p>
    <w:p w:rsidR="00D523E4" w:rsidRPr="00BB224C" w:rsidRDefault="00D523E4" w:rsidP="00D523E4">
      <w:pPr>
        <w:pStyle w:val="a3"/>
        <w:numPr>
          <w:ilvl w:val="0"/>
          <w:numId w:val="1"/>
        </w:numPr>
        <w:rPr>
          <w:rFonts w:cs="1Oktava"/>
        </w:rPr>
      </w:pPr>
      <w:r w:rsidRPr="00BB224C">
        <w:rPr>
          <w:rFonts w:cs="1Oktava" w:hint="cs"/>
          <w:rtl/>
        </w:rPr>
        <w:t>מהי התוועדות חסידית?</w:t>
      </w:r>
    </w:p>
    <w:p w:rsidR="00D523E4" w:rsidRPr="00BB224C" w:rsidRDefault="00D523E4" w:rsidP="00D523E4">
      <w:pPr>
        <w:pStyle w:val="a3"/>
        <w:numPr>
          <w:ilvl w:val="0"/>
          <w:numId w:val="1"/>
        </w:numPr>
        <w:rPr>
          <w:rFonts w:cs="1Oktava"/>
        </w:rPr>
      </w:pPr>
      <w:r w:rsidRPr="00BB224C">
        <w:rPr>
          <w:rFonts w:cs="1Oktava" w:hint="cs"/>
          <w:rtl/>
        </w:rPr>
        <w:t>מה פועלת התוועדות חסידית?</w:t>
      </w:r>
    </w:p>
    <w:p w:rsidR="00D523E4" w:rsidRPr="00BB224C" w:rsidRDefault="00D523E4" w:rsidP="00D523E4">
      <w:pPr>
        <w:pStyle w:val="a3"/>
        <w:numPr>
          <w:ilvl w:val="0"/>
          <w:numId w:val="1"/>
        </w:numPr>
        <w:rPr>
          <w:rFonts w:cs="1Oktava"/>
        </w:rPr>
      </w:pPr>
      <w:r w:rsidRPr="00BB224C">
        <w:rPr>
          <w:rFonts w:cs="1Oktava" w:hint="cs"/>
          <w:rtl/>
        </w:rPr>
        <w:t>מתי נוהגים חסידים להתוועד?</w:t>
      </w:r>
    </w:p>
    <w:p w:rsidR="00D523E4" w:rsidRPr="00BB224C" w:rsidRDefault="00D523E4" w:rsidP="00D523E4">
      <w:pPr>
        <w:pStyle w:val="a3"/>
        <w:numPr>
          <w:ilvl w:val="0"/>
          <w:numId w:val="1"/>
        </w:numPr>
        <w:rPr>
          <w:rFonts w:cs="1Oktava"/>
        </w:rPr>
      </w:pPr>
      <w:r w:rsidRPr="00BB224C">
        <w:rPr>
          <w:rFonts w:cs="1Oktava" w:hint="cs"/>
          <w:rtl/>
        </w:rPr>
        <w:t>תארי בקצרה איך נראית התוועדות במחיצת הרבי?</w:t>
      </w:r>
    </w:p>
    <w:p w:rsidR="00D523E4" w:rsidRPr="00BB224C" w:rsidRDefault="00D523E4" w:rsidP="00D523E4">
      <w:pPr>
        <w:pStyle w:val="a3"/>
        <w:rPr>
          <w:rFonts w:cs="1Oktava"/>
          <w:rtl/>
        </w:rPr>
      </w:pPr>
    </w:p>
    <w:p w:rsidR="00D523E4" w:rsidRPr="00BB224C" w:rsidRDefault="00D523E4" w:rsidP="00D523E4">
      <w:pPr>
        <w:pStyle w:val="a3"/>
        <w:ind w:left="0"/>
        <w:rPr>
          <w:rFonts w:cs="1Oktava"/>
          <w:rtl/>
        </w:rPr>
      </w:pPr>
      <w:r w:rsidRPr="00BB224C">
        <w:rPr>
          <w:rFonts w:cs="1Oktava" w:hint="cs"/>
          <w:rtl/>
        </w:rPr>
        <w:t>דוגמאות למשימות:</w:t>
      </w:r>
    </w:p>
    <w:p w:rsidR="00D523E4" w:rsidRPr="00BB224C" w:rsidRDefault="00D523E4" w:rsidP="00D523E4">
      <w:pPr>
        <w:pStyle w:val="a3"/>
        <w:ind w:left="0"/>
        <w:rPr>
          <w:rFonts w:cs="1Oktava"/>
          <w:rtl/>
        </w:rPr>
      </w:pPr>
    </w:p>
    <w:p w:rsidR="00D523E4" w:rsidRPr="00BB224C" w:rsidRDefault="00DD02D1" w:rsidP="00A218B3">
      <w:pPr>
        <w:pStyle w:val="a3"/>
        <w:numPr>
          <w:ilvl w:val="0"/>
          <w:numId w:val="2"/>
        </w:numPr>
        <w:rPr>
          <w:rFonts w:cs="1Oktava"/>
        </w:rPr>
      </w:pPr>
      <w:r>
        <w:rPr>
          <w:rFonts w:cs="1Oktava" w:hint="cs"/>
          <w:rtl/>
        </w:rPr>
        <w:t>הרכיבו מהמילה</w:t>
      </w:r>
      <w:r w:rsidR="003D1923" w:rsidRPr="00BB224C">
        <w:rPr>
          <w:rFonts w:cs="1Oktava" w:hint="cs"/>
          <w:rtl/>
        </w:rPr>
        <w:t xml:space="preserve"> </w:t>
      </w:r>
      <w:r w:rsidR="00D523E4" w:rsidRPr="00BB224C">
        <w:rPr>
          <w:rFonts w:cs="1Oktava" w:hint="cs"/>
          <w:rtl/>
        </w:rPr>
        <w:t>'לחיים'</w:t>
      </w:r>
      <w:r>
        <w:rPr>
          <w:rFonts w:cs="1Oktava" w:hint="cs"/>
          <w:rtl/>
        </w:rPr>
        <w:t xml:space="preserve"> ראשי תיבות</w:t>
      </w:r>
      <w:r w:rsidR="003D1923">
        <w:rPr>
          <w:rFonts w:cs="1Oktava" w:hint="cs"/>
          <w:rtl/>
        </w:rPr>
        <w:t>,</w:t>
      </w:r>
      <w:r w:rsidR="00D523E4" w:rsidRPr="00BB224C">
        <w:rPr>
          <w:rFonts w:cs="1Oktava" w:hint="cs"/>
          <w:rtl/>
        </w:rPr>
        <w:t xml:space="preserve"> המתארות את זמן ההתו</w:t>
      </w:r>
      <w:r>
        <w:rPr>
          <w:rFonts w:cs="1Oktava" w:hint="cs"/>
          <w:rtl/>
        </w:rPr>
        <w:t>ו</w:t>
      </w:r>
      <w:r w:rsidR="00D523E4" w:rsidRPr="00BB224C">
        <w:rPr>
          <w:rFonts w:cs="1Oktava" w:hint="cs"/>
          <w:rtl/>
        </w:rPr>
        <w:t>עדות במחיצת הרבי</w:t>
      </w:r>
    </w:p>
    <w:p w:rsidR="00D523E4" w:rsidRDefault="00D523E4" w:rsidP="00D523E4">
      <w:pPr>
        <w:pStyle w:val="a3"/>
        <w:numPr>
          <w:ilvl w:val="0"/>
          <w:numId w:val="2"/>
        </w:numPr>
        <w:rPr>
          <w:rFonts w:cs="1Oktava"/>
        </w:rPr>
      </w:pPr>
      <w:r w:rsidRPr="00BB224C">
        <w:rPr>
          <w:rFonts w:cs="1Oktava" w:hint="cs"/>
          <w:rtl/>
        </w:rPr>
        <w:t>הביאו 3 חפצים הקשורים ומסבירים את עוצמתה של התוועדות במחיצת הרבי</w:t>
      </w:r>
    </w:p>
    <w:p w:rsidR="00A218B3" w:rsidRDefault="00A218B3" w:rsidP="00A218B3">
      <w:pPr>
        <w:pStyle w:val="a3"/>
        <w:rPr>
          <w:rFonts w:cs="1Oktava"/>
        </w:rPr>
      </w:pPr>
    </w:p>
    <w:p w:rsidR="00A218B3" w:rsidRDefault="00A218B3" w:rsidP="00A218B3">
      <w:pPr>
        <w:pStyle w:val="a3"/>
        <w:rPr>
          <w:rFonts w:cs="1Oktava"/>
          <w:rtl/>
        </w:rPr>
      </w:pPr>
      <w:r w:rsidRPr="00A218B3">
        <w:rPr>
          <w:rFonts w:cs="1Oktava" w:hint="cs"/>
          <w:noProof/>
          <w:rtl/>
        </w:rPr>
        <w:lastRenderedPageBreak/>
        <w:drawing>
          <wp:anchor distT="0" distB="0" distL="114300" distR="114300" simplePos="0" relativeHeight="251666432" behindDoc="0" locked="0" layoutInCell="1" allowOverlap="1" wp14:anchorId="51643947" wp14:editId="0CF63ACD">
            <wp:simplePos x="0" y="0"/>
            <wp:positionH relativeFrom="column">
              <wp:posOffset>-1051560</wp:posOffset>
            </wp:positionH>
            <wp:positionV relativeFrom="paragraph">
              <wp:posOffset>-830580</wp:posOffset>
            </wp:positionV>
            <wp:extent cx="906780" cy="1076325"/>
            <wp:effectExtent l="0" t="0" r="7620" b="9525"/>
            <wp:wrapSquare wrapText="bothSides"/>
            <wp:docPr id="6"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רשת אהלי יוסף יצחק- אגף חינוך חברתי חסידי copy.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06780" cy="1076325"/>
                    </a:xfrm>
                    <a:prstGeom prst="rect">
                      <a:avLst/>
                    </a:prstGeom>
                  </pic:spPr>
                </pic:pic>
              </a:graphicData>
            </a:graphic>
            <wp14:sizeRelH relativeFrom="page">
              <wp14:pctWidth>0</wp14:pctWidth>
            </wp14:sizeRelH>
            <wp14:sizeRelV relativeFrom="page">
              <wp14:pctHeight>0</wp14:pctHeight>
            </wp14:sizeRelV>
          </wp:anchor>
        </w:drawing>
      </w:r>
      <w:r w:rsidRPr="00A218B3">
        <w:rPr>
          <w:rFonts w:cs="1Oktava" w:hint="cs"/>
          <w:noProof/>
          <w:rtl/>
        </w:rPr>
        <mc:AlternateContent>
          <mc:Choice Requires="wps">
            <w:drawing>
              <wp:anchor distT="0" distB="0" distL="114300" distR="114300" simplePos="0" relativeHeight="251665408" behindDoc="0" locked="0" layoutInCell="1" allowOverlap="1" wp14:anchorId="70CD61AE" wp14:editId="122931B2">
                <wp:simplePos x="0" y="0"/>
                <wp:positionH relativeFrom="column">
                  <wp:posOffset>-1741170</wp:posOffset>
                </wp:positionH>
                <wp:positionV relativeFrom="paragraph">
                  <wp:posOffset>-944880</wp:posOffset>
                </wp:positionV>
                <wp:extent cx="8328660" cy="1303020"/>
                <wp:effectExtent l="76200" t="57150" r="72390" b="68580"/>
                <wp:wrapNone/>
                <wp:docPr id="5" name="תרשים זרימה: מסמך 5"/>
                <wp:cNvGraphicFramePr/>
                <a:graphic xmlns:a="http://schemas.openxmlformats.org/drawingml/2006/main">
                  <a:graphicData uri="http://schemas.microsoft.com/office/word/2010/wordprocessingShape">
                    <wps:wsp>
                      <wps:cNvSpPr/>
                      <wps:spPr>
                        <a:xfrm>
                          <a:off x="0" y="0"/>
                          <a:ext cx="8328660" cy="1303020"/>
                        </a:xfrm>
                        <a:prstGeom prst="flowChartDocument">
                          <a:avLst/>
                        </a:prstGeom>
                        <a:gradFill flip="none" rotWithShape="1">
                          <a:gsLst>
                            <a:gs pos="0">
                              <a:srgbClr val="9BBB59">
                                <a:tint val="66000"/>
                                <a:satMod val="160000"/>
                              </a:srgbClr>
                            </a:gs>
                            <a:gs pos="50000">
                              <a:srgbClr val="9BBB59">
                                <a:tint val="44500"/>
                                <a:satMod val="160000"/>
                              </a:srgbClr>
                            </a:gs>
                            <a:gs pos="100000">
                              <a:srgbClr val="9BBB59">
                                <a:tint val="23500"/>
                                <a:satMod val="160000"/>
                              </a:srgbClr>
                            </a:gs>
                          </a:gsLst>
                          <a:lin ang="5400000" scaled="1"/>
                          <a:tileRect/>
                        </a:gradFill>
                        <a:ln w="38100" cap="flat" cmpd="sng" algn="ctr">
                          <a:solidFill>
                            <a:sysClr val="window" lastClr="FFFFFF"/>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תרשים זרימה: מסמך 5" o:spid="_x0000_s1026" type="#_x0000_t114" style="position:absolute;left:0;text-align:left;margin-left:-137.1pt;margin-top:-74.4pt;width:655.8pt;height:102.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" fillcolor="#c7e29e" strokecolor="window" strokeweight="3pt">
                <v:fill color2="#edf5e2" rotate="t" colors="0 #c7e29e;.5 #dbebc4;1 #edf5e2" focus="100%" type="gradient"/>
                <v:shadow on="t" color="black" opacity="24903f" origin=",.5" offset="0,.55556mm"/>
              </v:shape>
            </w:pict>
          </mc:Fallback>
        </mc:AlternateContent>
      </w:r>
    </w:p>
    <w:p w:rsidR="00A218B3" w:rsidRDefault="00A218B3" w:rsidP="00A218B3">
      <w:pPr>
        <w:pStyle w:val="a3"/>
        <w:rPr>
          <w:rFonts w:cs="1Oktava"/>
          <w:rtl/>
        </w:rPr>
      </w:pPr>
    </w:p>
    <w:p w:rsidR="00A218B3" w:rsidRPr="00BB224C" w:rsidRDefault="00A218B3" w:rsidP="00A218B3">
      <w:pPr>
        <w:pStyle w:val="a3"/>
        <w:rPr>
          <w:rFonts w:cs="1Oktava"/>
        </w:rPr>
      </w:pPr>
    </w:p>
    <w:p w:rsidR="00D523E4" w:rsidRPr="00BB224C" w:rsidRDefault="00D523E4" w:rsidP="00D523E4">
      <w:pPr>
        <w:pStyle w:val="a3"/>
        <w:numPr>
          <w:ilvl w:val="0"/>
          <w:numId w:val="2"/>
        </w:numPr>
        <w:rPr>
          <w:rFonts w:cs="1Oktava"/>
        </w:rPr>
      </w:pPr>
      <w:r w:rsidRPr="00BB224C">
        <w:rPr>
          <w:rFonts w:cs="1Oktava" w:hint="cs"/>
          <w:rtl/>
        </w:rPr>
        <w:t xml:space="preserve">הכינו פנטומימה על רגע מסוים הקשור להתוועדות (יש לתת רגע ספציפי ולא לתת לתלמידות לבחור - זמן השיחה, זמן הניגון, זמן חלוקת כוס של ברכה, זמן קבלת ההחלטות טובות לאחר ההתוועדות וכו') </w:t>
      </w:r>
    </w:p>
    <w:p w:rsidR="00D523E4" w:rsidRPr="00BB224C" w:rsidRDefault="008C1B6C" w:rsidP="00D523E4">
      <w:pPr>
        <w:pStyle w:val="a3"/>
        <w:numPr>
          <w:ilvl w:val="0"/>
          <w:numId w:val="2"/>
        </w:numPr>
        <w:rPr>
          <w:rFonts w:cs="1Oktava"/>
        </w:rPr>
      </w:pPr>
      <w:r w:rsidRPr="00BB224C">
        <w:rPr>
          <w:rFonts w:cs="1Oktava" w:hint="cs"/>
          <w:rtl/>
        </w:rPr>
        <w:t>חברו ארבע שורות לניגון חסידי</w:t>
      </w:r>
      <w:r w:rsidR="00DD02D1">
        <w:rPr>
          <w:rFonts w:cs="1Oktava" w:hint="cs"/>
          <w:rtl/>
        </w:rPr>
        <w:t>,</w:t>
      </w:r>
      <w:r w:rsidRPr="00BB224C">
        <w:rPr>
          <w:rFonts w:cs="1Oktava" w:hint="cs"/>
          <w:rtl/>
        </w:rPr>
        <w:t xml:space="preserve"> המסבירות את מהותה של התוועדות חסידית</w:t>
      </w:r>
    </w:p>
    <w:p w:rsidR="008C1B6C" w:rsidRPr="00BB224C" w:rsidRDefault="008C1B6C" w:rsidP="008C1B6C">
      <w:pPr>
        <w:pStyle w:val="a3"/>
        <w:rPr>
          <w:rFonts w:cs="1Oktava"/>
          <w:rtl/>
        </w:rPr>
      </w:pPr>
    </w:p>
    <w:p w:rsidR="008C1B6C" w:rsidRPr="00BB224C" w:rsidRDefault="008C1B6C" w:rsidP="008C1B6C">
      <w:pPr>
        <w:pStyle w:val="a3"/>
        <w:rPr>
          <w:rFonts w:cs="1Oktava"/>
          <w:rtl/>
        </w:rPr>
      </w:pPr>
    </w:p>
    <w:p w:rsidR="008C1B6C" w:rsidRPr="00BB224C" w:rsidRDefault="008C1B6C" w:rsidP="008C1B6C">
      <w:pPr>
        <w:rPr>
          <w:rFonts w:cs="1Oktava"/>
          <w:rtl/>
        </w:rPr>
      </w:pPr>
      <w:r w:rsidRPr="00BB224C">
        <w:rPr>
          <w:rFonts w:cs="1Oktava" w:hint="cs"/>
          <w:rtl/>
        </w:rPr>
        <w:t>החלטה טובה:</w:t>
      </w:r>
    </w:p>
    <w:p w:rsidR="004518BC" w:rsidRPr="00BB224C" w:rsidRDefault="008C1B6C" w:rsidP="00A218B3">
      <w:pPr>
        <w:pStyle w:val="a3"/>
        <w:numPr>
          <w:ilvl w:val="0"/>
          <w:numId w:val="4"/>
        </w:numPr>
        <w:rPr>
          <w:rFonts w:cs="1Oktava"/>
          <w:rtl/>
        </w:rPr>
      </w:pPr>
      <w:r w:rsidRPr="00BB224C">
        <w:rPr>
          <w:rFonts w:cs="1Oktava" w:hint="cs"/>
          <w:rtl/>
        </w:rPr>
        <w:t xml:space="preserve">טכסו ביחד עצה, וחשבו על רעיון להחלטה טובה כיתתית בהקשר של נושא ההתוועדות </w:t>
      </w:r>
      <w:r w:rsidRPr="00BB224C">
        <w:rPr>
          <w:rFonts w:cs="1Oktava"/>
          <w:rtl/>
        </w:rPr>
        <w:t>–</w:t>
      </w:r>
      <w:r w:rsidRPr="00BB224C">
        <w:rPr>
          <w:rFonts w:cs="1Oktava" w:hint="cs"/>
          <w:rtl/>
        </w:rPr>
        <w:t xml:space="preserve">ניתן לעזור לתלמידות ולהסביר להן שההחלטה לא חייבת להיות קשורה ישירות להתוועדות אלא לאחד הדברים המודגשים בה </w:t>
      </w:r>
      <w:r w:rsidRPr="00BB224C">
        <w:rPr>
          <w:rFonts w:cs="1Oktava"/>
          <w:rtl/>
        </w:rPr>
        <w:t>–</w:t>
      </w:r>
      <w:r w:rsidRPr="00BB224C">
        <w:rPr>
          <w:rFonts w:cs="1Oktava" w:hint="cs"/>
          <w:rtl/>
        </w:rPr>
        <w:t xml:space="preserve"> אהבת ישראל, לימוד תורה, ניגון, וכדו'</w:t>
      </w:r>
      <w:r w:rsidR="008C53F9" w:rsidRPr="00BB224C">
        <w:rPr>
          <w:rFonts w:cs="1Oktava" w:hint="cs"/>
          <w:rtl/>
        </w:rPr>
        <w:t>.</w:t>
      </w:r>
      <w:r w:rsidRPr="00BB224C">
        <w:rPr>
          <w:rFonts w:cs="1Oktava" w:hint="cs"/>
          <w:rtl/>
        </w:rPr>
        <w:t xml:space="preserve"> </w:t>
      </w:r>
    </w:p>
    <w:p w:rsidR="000C4513" w:rsidRPr="00BB224C" w:rsidRDefault="008C53F9" w:rsidP="00A218B3">
      <w:pPr>
        <w:rPr>
          <w:rFonts w:cs="1Oktava"/>
          <w:rtl/>
        </w:rPr>
      </w:pPr>
      <w:r w:rsidRPr="00BB224C">
        <w:rPr>
          <w:rFonts w:cs="1Oktava" w:hint="cs"/>
          <w:rtl/>
        </w:rPr>
        <w:t>לאחר שסיימו</w:t>
      </w:r>
      <w:r w:rsidR="00DD02D1">
        <w:rPr>
          <w:rFonts w:cs="1Oktava" w:hint="cs"/>
          <w:rtl/>
        </w:rPr>
        <w:t>,</w:t>
      </w:r>
      <w:r w:rsidRPr="00BB224C">
        <w:rPr>
          <w:rFonts w:cs="1Oktava" w:hint="cs"/>
          <w:rtl/>
        </w:rPr>
        <w:t xml:space="preserve"> מתאספות כל הקבוצות במליאה ומציגות את שלל ה'לחיים' שלהם. הכיתה בוחרת </w:t>
      </w:r>
      <w:r w:rsidR="00DD02D1">
        <w:rPr>
          <w:rFonts w:cs="1Oktava" w:hint="cs"/>
          <w:rtl/>
        </w:rPr>
        <w:t xml:space="preserve">יחד </w:t>
      </w:r>
      <w:r w:rsidRPr="00BB224C">
        <w:rPr>
          <w:rFonts w:cs="1Oktava" w:hint="cs"/>
          <w:rtl/>
        </w:rPr>
        <w:t xml:space="preserve">את אחת מההחלטות הטובות הכלליות שהוצעו ומקבלת אותה על עצמה כהחלטה טובה כיתתית </w:t>
      </w:r>
      <w:r w:rsidR="00DD02D1">
        <w:rPr>
          <w:rFonts w:cs="1Oktava" w:hint="cs"/>
          <w:rtl/>
        </w:rPr>
        <w:t>ל</w:t>
      </w:r>
      <w:r w:rsidR="00DD02D1" w:rsidRPr="00BB224C">
        <w:rPr>
          <w:rFonts w:cs="1Oktava" w:hint="cs"/>
          <w:rtl/>
        </w:rPr>
        <w:t xml:space="preserve">יום </w:t>
      </w:r>
      <w:r w:rsidRPr="00BB224C">
        <w:rPr>
          <w:rFonts w:cs="1Oktava" w:hint="cs"/>
          <w:rtl/>
        </w:rPr>
        <w:t>ג' תמוז.</w:t>
      </w:r>
    </w:p>
    <w:p w:rsidR="008C53F9" w:rsidRPr="00BB224C" w:rsidRDefault="008C53F9">
      <w:pPr>
        <w:rPr>
          <w:rFonts w:cs="1Oktava"/>
          <w:rtl/>
        </w:rPr>
      </w:pPr>
    </w:p>
    <w:p w:rsidR="008C53F9" w:rsidRPr="00A218B3" w:rsidRDefault="008C53F9">
      <w:pPr>
        <w:rPr>
          <w:rFonts w:cs="1Oktava"/>
          <w:sz w:val="24"/>
          <w:szCs w:val="24"/>
          <w:rtl/>
        </w:rPr>
      </w:pPr>
    </w:p>
    <w:p w:rsidR="008C53F9" w:rsidRPr="00A218B3" w:rsidRDefault="008C53F9" w:rsidP="008C53F9">
      <w:pPr>
        <w:jc w:val="center"/>
        <w:rPr>
          <w:rFonts w:cs="1Oktava"/>
          <w:b/>
          <w:bCs/>
          <w:sz w:val="32"/>
          <w:szCs w:val="32"/>
          <w:rtl/>
        </w:rPr>
      </w:pPr>
      <w:r w:rsidRPr="00A218B3">
        <w:rPr>
          <w:rFonts w:cs="1Oktava" w:hint="cs"/>
          <w:b/>
          <w:bCs/>
          <w:sz w:val="32"/>
          <w:szCs w:val="32"/>
          <w:rtl/>
        </w:rPr>
        <w:t>תחנת חלוקות מיוחדות</w:t>
      </w:r>
    </w:p>
    <w:p w:rsidR="00EF00A1" w:rsidRPr="00BB224C" w:rsidRDefault="00EF00A1" w:rsidP="00A218B3">
      <w:pPr>
        <w:pBdr>
          <w:top w:val="single" w:sz="4" w:space="1" w:color="auto"/>
          <w:left w:val="single" w:sz="4" w:space="4" w:color="auto"/>
          <w:bottom w:val="single" w:sz="4" w:space="1" w:color="auto"/>
          <w:right w:val="single" w:sz="4" w:space="4" w:color="auto"/>
        </w:pBdr>
        <w:jc w:val="center"/>
        <w:rPr>
          <w:rFonts w:cs="1Oktava"/>
          <w:rtl/>
        </w:rPr>
      </w:pPr>
      <w:r w:rsidRPr="00BB224C">
        <w:rPr>
          <w:rFonts w:cs="1Oktava" w:hint="cs"/>
          <w:rtl/>
        </w:rPr>
        <w:t xml:space="preserve">לאחר </w:t>
      </w:r>
      <w:proofErr w:type="spellStart"/>
      <w:r w:rsidRPr="00BB224C">
        <w:rPr>
          <w:rFonts w:cs="1Oktava" w:hint="cs"/>
          <w:rtl/>
        </w:rPr>
        <w:t>צפיה</w:t>
      </w:r>
      <w:proofErr w:type="spellEnd"/>
      <w:r w:rsidRPr="00BB224C">
        <w:rPr>
          <w:rFonts w:cs="1Oktava" w:hint="cs"/>
          <w:rtl/>
        </w:rPr>
        <w:t xml:space="preserve"> </w:t>
      </w:r>
      <w:proofErr w:type="spellStart"/>
      <w:r w:rsidRPr="00BB224C">
        <w:rPr>
          <w:rFonts w:cs="1Oktava" w:hint="cs"/>
          <w:rtl/>
        </w:rPr>
        <w:t>בוידיאו</w:t>
      </w:r>
      <w:proofErr w:type="spellEnd"/>
      <w:r w:rsidRPr="00BB224C">
        <w:rPr>
          <w:rFonts w:cs="1Oktava" w:hint="cs"/>
          <w:rtl/>
        </w:rPr>
        <w:t xml:space="preserve"> חלוקות מיוחדות </w:t>
      </w:r>
      <w:r w:rsidRPr="00BB224C">
        <w:rPr>
          <w:rFonts w:cs="1Oktava"/>
          <w:rtl/>
        </w:rPr>
        <w:t>–</w:t>
      </w:r>
      <w:r w:rsidRPr="00BB224C">
        <w:rPr>
          <w:rFonts w:cs="1Oktava" w:hint="cs"/>
          <w:rtl/>
        </w:rPr>
        <w:t xml:space="preserve"> תסביר המורה לתלמידות כי כעת יערכו סיכום קצר של כל מה שראו </w:t>
      </w:r>
      <w:proofErr w:type="spellStart"/>
      <w:r w:rsidRPr="00BB224C">
        <w:rPr>
          <w:rFonts w:cs="1Oktava" w:hint="cs"/>
          <w:rtl/>
        </w:rPr>
        <w:t>בוידיאו</w:t>
      </w:r>
      <w:proofErr w:type="spellEnd"/>
      <w:r w:rsidRPr="00BB224C">
        <w:rPr>
          <w:rFonts w:cs="1Oktava" w:hint="cs"/>
          <w:rtl/>
        </w:rPr>
        <w:t xml:space="preserve"> המיוחד הזה.</w:t>
      </w:r>
    </w:p>
    <w:p w:rsidR="00A218B3" w:rsidRDefault="00A218B3" w:rsidP="008C53F9">
      <w:pPr>
        <w:rPr>
          <w:rFonts w:cs="1Oktava"/>
          <w:rtl/>
        </w:rPr>
      </w:pPr>
    </w:p>
    <w:p w:rsidR="008C53F9" w:rsidRPr="00BB224C" w:rsidRDefault="00681B5D" w:rsidP="008C53F9">
      <w:pPr>
        <w:rPr>
          <w:rFonts w:cs="1Oktava"/>
          <w:rtl/>
        </w:rPr>
      </w:pPr>
      <w:r>
        <w:rPr>
          <w:rFonts w:cs="1Oktava" w:hint="cs"/>
          <w:rtl/>
        </w:rPr>
        <w:t xml:space="preserve">1. </w:t>
      </w:r>
      <w:r w:rsidR="008C53F9" w:rsidRPr="00BB224C">
        <w:rPr>
          <w:rFonts w:cs="1Oktava" w:hint="cs"/>
          <w:rtl/>
        </w:rPr>
        <w:t xml:space="preserve">הכיתה מתחלקת למספר קבוצות </w:t>
      </w:r>
      <w:r w:rsidR="008C53F9" w:rsidRPr="00BB224C">
        <w:rPr>
          <w:rFonts w:cs="1Oktava"/>
          <w:rtl/>
        </w:rPr>
        <w:t>–</w:t>
      </w:r>
      <w:r w:rsidR="008C53F9" w:rsidRPr="00BB224C">
        <w:rPr>
          <w:rFonts w:cs="1Oktava" w:hint="cs"/>
          <w:rtl/>
        </w:rPr>
        <w:t xml:space="preserve"> כל קבוצה בוחרת ראש קבוצה.</w:t>
      </w:r>
    </w:p>
    <w:p w:rsidR="008C53F9" w:rsidRPr="00BB224C" w:rsidRDefault="008C53F9" w:rsidP="008C53F9">
      <w:pPr>
        <w:rPr>
          <w:rFonts w:cs="1Oktava"/>
          <w:rtl/>
        </w:rPr>
      </w:pPr>
      <w:r w:rsidRPr="00BB224C">
        <w:rPr>
          <w:rFonts w:cs="1Oktava" w:hint="cs"/>
          <w:b/>
          <w:bCs/>
          <w:rtl/>
        </w:rPr>
        <w:t>המטרה:</w:t>
      </w:r>
      <w:r w:rsidRPr="00BB224C">
        <w:rPr>
          <w:rFonts w:cs="1Oktava" w:hint="cs"/>
          <w:rtl/>
        </w:rPr>
        <w:t xml:space="preserve"> לגלות הכי מהר איזו חלוקה כתובה על גבי הכרטיס</w:t>
      </w:r>
    </w:p>
    <w:p w:rsidR="00EF00A1" w:rsidRPr="00BB224C" w:rsidRDefault="008C53F9" w:rsidP="00A218B3">
      <w:pPr>
        <w:spacing w:after="0"/>
        <w:rPr>
          <w:rFonts w:cs="1Oktava"/>
          <w:rtl/>
        </w:rPr>
      </w:pPr>
      <w:r w:rsidRPr="00BB224C">
        <w:rPr>
          <w:rFonts w:cs="1Oktava" w:hint="cs"/>
          <w:b/>
          <w:bCs/>
          <w:rtl/>
        </w:rPr>
        <w:t>איך:</w:t>
      </w:r>
      <w:r w:rsidRPr="00BB224C">
        <w:rPr>
          <w:rFonts w:cs="1Oktava" w:hint="cs"/>
          <w:rtl/>
        </w:rPr>
        <w:t xml:space="preserve"> ראש הקבוצה מקבלת ערימת כרטיסים </w:t>
      </w:r>
      <w:r w:rsidRPr="00BB224C">
        <w:rPr>
          <w:rFonts w:cs="1Oktava"/>
          <w:rtl/>
        </w:rPr>
        <w:t>–</w:t>
      </w:r>
      <w:r w:rsidRPr="00BB224C">
        <w:rPr>
          <w:rFonts w:cs="1Oktava" w:hint="cs"/>
          <w:rtl/>
        </w:rPr>
        <w:t xml:space="preserve"> על כל כרטיס כתובה חלוקה אחרת שערך הרבי. מתחת כותרת החלוקה כתוב </w:t>
      </w:r>
      <w:r w:rsidR="00DD02D1" w:rsidRPr="00BB224C">
        <w:rPr>
          <w:rFonts w:cs="1Oktava" w:hint="cs"/>
          <w:rtl/>
        </w:rPr>
        <w:t xml:space="preserve">בכרטיס </w:t>
      </w:r>
      <w:r w:rsidRPr="00BB224C">
        <w:rPr>
          <w:rFonts w:cs="1Oktava" w:hint="cs"/>
          <w:rtl/>
        </w:rPr>
        <w:t>לראש הק</w:t>
      </w:r>
      <w:r w:rsidR="00EF00A1" w:rsidRPr="00BB224C">
        <w:rPr>
          <w:rFonts w:cs="1Oktava" w:hint="cs"/>
          <w:rtl/>
        </w:rPr>
        <w:t>בוצה באילו מילים אסור לה להשתמש. (מצ"ב נספח כרטיסים)</w:t>
      </w:r>
      <w:r w:rsidRPr="00BB224C">
        <w:rPr>
          <w:rFonts w:cs="1Oktava" w:hint="cs"/>
          <w:rtl/>
        </w:rPr>
        <w:t xml:space="preserve"> </w:t>
      </w:r>
    </w:p>
    <w:p w:rsidR="00EF00A1" w:rsidRPr="00BB224C" w:rsidRDefault="008C53F9" w:rsidP="00EF00A1">
      <w:pPr>
        <w:spacing w:after="0"/>
        <w:rPr>
          <w:rFonts w:cs="1Oktava"/>
          <w:rtl/>
        </w:rPr>
      </w:pPr>
      <w:r w:rsidRPr="00BB224C">
        <w:rPr>
          <w:rFonts w:cs="1Oktava" w:hint="cs"/>
          <w:rtl/>
        </w:rPr>
        <w:t xml:space="preserve">ראש הקבוצה מתחילה לתאר את החלוקה בצורה הברורה ביותר על מנת ששאר בנות הקבוצה יוכלו לנחש במהירות האפשרית במה מדובר, </w:t>
      </w:r>
    </w:p>
    <w:p w:rsidR="00EF00A1" w:rsidRPr="00BB224C" w:rsidRDefault="008C53F9" w:rsidP="00A218B3">
      <w:pPr>
        <w:spacing w:after="0"/>
        <w:rPr>
          <w:rFonts w:cs="1Oktava"/>
          <w:rtl/>
        </w:rPr>
      </w:pPr>
      <w:r w:rsidRPr="00BB224C">
        <w:rPr>
          <w:rFonts w:cs="1Oktava" w:hint="cs"/>
          <w:rtl/>
        </w:rPr>
        <w:t xml:space="preserve">אך אסור לה להשתמש במילים המפורטות בכרטיס. </w:t>
      </w:r>
    </w:p>
    <w:p w:rsidR="00EF00A1" w:rsidRPr="00BB224C" w:rsidRDefault="008C53F9" w:rsidP="00A218B3">
      <w:pPr>
        <w:spacing w:after="0"/>
        <w:rPr>
          <w:rFonts w:cs="1Oktava"/>
          <w:rtl/>
        </w:rPr>
      </w:pPr>
      <w:r w:rsidRPr="00BB224C">
        <w:rPr>
          <w:rFonts w:cs="1Oktava" w:hint="cs"/>
          <w:rtl/>
        </w:rPr>
        <w:t xml:space="preserve">אם בטעות היא אמרה את אחת המילים </w:t>
      </w:r>
      <w:r w:rsidR="00EF00A1" w:rsidRPr="00BB224C">
        <w:rPr>
          <w:rFonts w:cs="1Oktava" w:hint="cs"/>
          <w:rtl/>
        </w:rPr>
        <w:t xml:space="preserve">- </w:t>
      </w:r>
      <w:r w:rsidRPr="00BB224C">
        <w:rPr>
          <w:rFonts w:cs="1Oktava" w:hint="cs"/>
          <w:rtl/>
        </w:rPr>
        <w:t xml:space="preserve">הכרטיס </w:t>
      </w:r>
      <w:r w:rsidR="00EF00A1" w:rsidRPr="00BB224C">
        <w:rPr>
          <w:rFonts w:cs="1Oktava" w:hint="cs"/>
          <w:rtl/>
        </w:rPr>
        <w:t>חוזר לידי המורה,</w:t>
      </w:r>
    </w:p>
    <w:p w:rsidR="00EF00A1" w:rsidRPr="00BB224C" w:rsidRDefault="008C53F9" w:rsidP="00EF00A1">
      <w:pPr>
        <w:spacing w:after="0"/>
        <w:rPr>
          <w:rFonts w:cs="1Oktava"/>
          <w:rtl/>
        </w:rPr>
      </w:pPr>
      <w:r w:rsidRPr="00BB224C">
        <w:rPr>
          <w:rFonts w:cs="1Oktava" w:hint="cs"/>
          <w:rtl/>
        </w:rPr>
        <w:t>אם הצליחה הקבוצה לנחש באיזו חלוקה מדובר היא יכולה לעבור לכרטיס הבא</w:t>
      </w:r>
      <w:r w:rsidR="00EF00A1" w:rsidRPr="00BB224C">
        <w:rPr>
          <w:rFonts w:cs="1Oktava" w:hint="cs"/>
          <w:rtl/>
        </w:rPr>
        <w:t>.</w:t>
      </w:r>
    </w:p>
    <w:p w:rsidR="00EF00A1" w:rsidRPr="00BB224C" w:rsidRDefault="00EF00A1" w:rsidP="00EF00A1">
      <w:pPr>
        <w:spacing w:after="0"/>
        <w:rPr>
          <w:rFonts w:cs="1Oktava"/>
          <w:rtl/>
        </w:rPr>
      </w:pPr>
    </w:p>
    <w:p w:rsidR="00EF00A1" w:rsidRPr="00BB224C" w:rsidRDefault="00EF00A1" w:rsidP="00EF00A1">
      <w:pPr>
        <w:spacing w:after="0"/>
        <w:rPr>
          <w:rFonts w:cs="1Oktava"/>
          <w:rtl/>
        </w:rPr>
      </w:pPr>
      <w:r w:rsidRPr="00BB224C">
        <w:rPr>
          <w:rFonts w:cs="1Oktava" w:hint="cs"/>
          <w:rtl/>
        </w:rPr>
        <w:t>הקבוצה המנצחת היא זו שסיימה ראשונה את כל הכרטיסים.</w:t>
      </w:r>
    </w:p>
    <w:p w:rsidR="008C53F9" w:rsidRPr="00BB224C" w:rsidRDefault="008C53F9" w:rsidP="008C53F9">
      <w:pPr>
        <w:rPr>
          <w:rFonts w:cs="1Oktava"/>
          <w:rtl/>
        </w:rPr>
      </w:pPr>
      <w:r w:rsidRPr="00BB224C">
        <w:rPr>
          <w:rFonts w:cs="1Oktava" w:hint="cs"/>
          <w:rtl/>
        </w:rPr>
        <w:t xml:space="preserve"> </w:t>
      </w:r>
    </w:p>
    <w:p w:rsidR="00681B5D" w:rsidRDefault="00681B5D" w:rsidP="00681B5D">
      <w:pPr>
        <w:rPr>
          <w:rFonts w:cs="1Oktava" w:hint="cs"/>
          <w:rtl/>
        </w:rPr>
      </w:pPr>
      <w:r w:rsidRPr="00BB224C">
        <w:rPr>
          <w:rFonts w:cs="1Oktava" w:hint="cs"/>
          <w:rtl/>
        </w:rPr>
        <w:t xml:space="preserve">נושאים אפשריים הקשורים </w:t>
      </w:r>
      <w:r w:rsidRPr="00BB224C">
        <w:rPr>
          <w:rFonts w:cs="1Oktava"/>
          <w:rtl/>
        </w:rPr>
        <w:t>–</w:t>
      </w:r>
      <w:r w:rsidRPr="00BB224C">
        <w:rPr>
          <w:rFonts w:cs="1Oktava" w:hint="cs"/>
          <w:rtl/>
        </w:rPr>
        <w:t xml:space="preserve"> אהבת ישראל, תרומה לאחר, צדקה, סבלנות (העמידה הארוכה בתור</w:t>
      </w:r>
      <w:r>
        <w:rPr>
          <w:rFonts w:cs="1Oktava" w:hint="cs"/>
          <w:rtl/>
        </w:rPr>
        <w:t>ים</w:t>
      </w:r>
      <w:r w:rsidRPr="00BB224C">
        <w:rPr>
          <w:rFonts w:cs="1Oktava" w:hint="cs"/>
          <w:rtl/>
        </w:rPr>
        <w:t>) וכדו'</w:t>
      </w:r>
    </w:p>
    <w:p w:rsidR="00681B5D" w:rsidRPr="00BB224C" w:rsidRDefault="00681B5D" w:rsidP="00681B5D">
      <w:pPr>
        <w:spacing w:after="0"/>
        <w:rPr>
          <w:rFonts w:cs="1Oktava"/>
          <w:rtl/>
        </w:rPr>
      </w:pPr>
      <w:r w:rsidRPr="00C331F8">
        <w:rPr>
          <w:rFonts w:cs="1Oktava" w:hint="cs"/>
          <w:b/>
          <w:bCs/>
          <w:rtl/>
        </w:rPr>
        <w:t>אפשרות נוספת-</w:t>
      </w:r>
      <w:r>
        <w:rPr>
          <w:rFonts w:cs="1Oktava" w:hint="cs"/>
          <w:rtl/>
        </w:rPr>
        <w:t xml:space="preserve"> כל תלמיד מקבל דף ריק שכותרתו היא אחת החלוקות שערך הרבי (כדאי לבחור את החלוקות היותר מוכרות </w:t>
      </w:r>
      <w:r>
        <w:rPr>
          <w:rFonts w:cs="1Oktava"/>
          <w:rtl/>
        </w:rPr>
        <w:t>–</w:t>
      </w:r>
      <w:r>
        <w:rPr>
          <w:rFonts w:cs="1Oktava" w:hint="cs"/>
          <w:rtl/>
        </w:rPr>
        <w:t xml:space="preserve">חלוקת דולרים, </w:t>
      </w:r>
      <w:proofErr w:type="spellStart"/>
      <w:r>
        <w:rPr>
          <w:rFonts w:cs="1Oktava" w:hint="cs"/>
          <w:rtl/>
        </w:rPr>
        <w:t>לעקאח</w:t>
      </w:r>
      <w:proofErr w:type="spellEnd"/>
      <w:r>
        <w:rPr>
          <w:rFonts w:cs="1Oktava" w:hint="cs"/>
          <w:rtl/>
        </w:rPr>
        <w:t xml:space="preserve"> וכוס של ברכה) על כל תלמיד לכתוב כמה שיותר מילים הקשורות לחלוקה זו. ניתן אחר כך לעשות סבב מהיר בו כל התלמידים שיש להם את אותה חלוקה יתאגדו יחד וכל תלמיד יקריא 2 מילים שחברו שלפני כן לא ציין בהקשר לאותה חלוקה.</w:t>
      </w:r>
    </w:p>
    <w:p w:rsidR="00681B5D" w:rsidRPr="00BB224C" w:rsidRDefault="00681B5D" w:rsidP="00681B5D">
      <w:pPr>
        <w:rPr>
          <w:rFonts w:cs="1Oktava"/>
        </w:rPr>
      </w:pPr>
    </w:p>
    <w:p w:rsidR="00681B5D" w:rsidRDefault="00681B5D" w:rsidP="00681B5D">
      <w:pPr>
        <w:rPr>
          <w:rFonts w:cs="1Oktava" w:hint="cs"/>
          <w:rtl/>
        </w:rPr>
      </w:pPr>
      <w:r>
        <w:rPr>
          <w:rFonts w:cs="1Oktava" w:hint="cs"/>
          <w:rtl/>
        </w:rPr>
        <w:lastRenderedPageBreak/>
        <w:t>2. המורה ת</w:t>
      </w:r>
      <w:r>
        <w:rPr>
          <w:rFonts w:cs="1Oktava" w:hint="cs"/>
          <w:rtl/>
        </w:rPr>
        <w:t>סביר לתלמידים כי בכל אחת מהחלוקות העניק לנו הרבי גם הוראה והארה לחיים שלנו. הרבי לימד אותנו מהי נתינה, כיצד יש לתת (במאור פנים ובשמחה) וכמה גדולה חשיבותה של התרומה לאחר.</w:t>
      </w:r>
    </w:p>
    <w:p w:rsidR="00681B5D" w:rsidRPr="00BB224C" w:rsidRDefault="00681B5D" w:rsidP="00681B5D">
      <w:pPr>
        <w:rPr>
          <w:rFonts w:cs="1Oktava"/>
          <w:rtl/>
        </w:rPr>
      </w:pPr>
      <w:r>
        <w:rPr>
          <w:rFonts w:cs="1Oktava" w:hint="cs"/>
          <w:rtl/>
        </w:rPr>
        <w:t xml:space="preserve">בעת מיוחדת זו </w:t>
      </w:r>
      <w:r>
        <w:rPr>
          <w:rFonts w:cs="1Oktava"/>
          <w:rtl/>
        </w:rPr>
        <w:t>–</w:t>
      </w:r>
      <w:r>
        <w:rPr>
          <w:rFonts w:cs="1Oktava" w:hint="cs"/>
          <w:rtl/>
        </w:rPr>
        <w:t xml:space="preserve"> בה אנו רוצים לנתב את כל </w:t>
      </w:r>
      <w:proofErr w:type="spellStart"/>
      <w:r>
        <w:rPr>
          <w:rFonts w:cs="1Oktava" w:hint="cs"/>
          <w:rtl/>
        </w:rPr>
        <w:t>הכח</w:t>
      </w:r>
      <w:proofErr w:type="spellEnd"/>
      <w:r>
        <w:rPr>
          <w:rFonts w:cs="1Oktava" w:hint="cs"/>
          <w:rtl/>
        </w:rPr>
        <w:t xml:space="preserve"> שאנו שואבים ממפגשי הוד שכאלו עם הרבי, נשכיל לקחת </w:t>
      </w:r>
      <w:proofErr w:type="spellStart"/>
      <w:r>
        <w:rPr>
          <w:rFonts w:cs="1Oktava" w:hint="cs"/>
          <w:rtl/>
        </w:rPr>
        <w:t>איתנו</w:t>
      </w:r>
      <w:proofErr w:type="spellEnd"/>
      <w:r>
        <w:rPr>
          <w:rFonts w:cs="1Oktava" w:hint="cs"/>
          <w:rtl/>
        </w:rPr>
        <w:t xml:space="preserve"> לדרך את ההארות הקטנות שהעניק לנו הרבי, את ההוראות לחיי היומיום שלנו ואז נזכה להאיר העולם באורה של גאולה </w:t>
      </w:r>
      <w:proofErr w:type="spellStart"/>
      <w:r>
        <w:rPr>
          <w:rFonts w:cs="1Oktava" w:hint="cs"/>
          <w:rtl/>
        </w:rPr>
        <w:t>אמיתית</w:t>
      </w:r>
      <w:proofErr w:type="spellEnd"/>
      <w:r>
        <w:rPr>
          <w:rFonts w:cs="1Oktava" w:hint="cs"/>
          <w:rtl/>
        </w:rPr>
        <w:t xml:space="preserve"> ושלימה.</w:t>
      </w:r>
    </w:p>
    <w:p w:rsidR="00681B5D" w:rsidRPr="00BB224C" w:rsidRDefault="00681B5D" w:rsidP="00681B5D">
      <w:pPr>
        <w:spacing w:after="0"/>
        <w:rPr>
          <w:rFonts w:cs="1Oktava"/>
          <w:rtl/>
        </w:rPr>
      </w:pPr>
      <w:r>
        <w:rPr>
          <w:rFonts w:cs="1Oktava" w:hint="cs"/>
          <w:rtl/>
        </w:rPr>
        <w:t xml:space="preserve">3. </w:t>
      </w:r>
      <w:r w:rsidRPr="00BB224C">
        <w:rPr>
          <w:rFonts w:cs="1Oktava" w:hint="cs"/>
          <w:rtl/>
        </w:rPr>
        <w:t xml:space="preserve"> המורה</w:t>
      </w:r>
      <w:r>
        <w:rPr>
          <w:rFonts w:cs="1Oktava" w:hint="cs"/>
          <w:rtl/>
        </w:rPr>
        <w:t xml:space="preserve"> ת</w:t>
      </w:r>
      <w:r>
        <w:rPr>
          <w:rFonts w:cs="1Oktava" w:hint="cs"/>
          <w:rtl/>
        </w:rPr>
        <w:t>ערוך</w:t>
      </w:r>
      <w:r w:rsidRPr="00BB224C">
        <w:rPr>
          <w:rFonts w:cs="1Oktava" w:hint="cs"/>
          <w:rtl/>
        </w:rPr>
        <w:t xml:space="preserve"> 'חלוקה' (</w:t>
      </w:r>
      <w:proofErr w:type="spellStart"/>
      <w:r w:rsidRPr="00BB224C">
        <w:rPr>
          <w:rFonts w:cs="1Oktava" w:hint="cs"/>
          <w:rtl/>
        </w:rPr>
        <w:t>מצ</w:t>
      </w:r>
      <w:r>
        <w:rPr>
          <w:rFonts w:cs="1Oktava" w:hint="cs"/>
          <w:rtl/>
        </w:rPr>
        <w:t>ו</w:t>
      </w:r>
      <w:r w:rsidRPr="00BB224C">
        <w:rPr>
          <w:rFonts w:cs="1Oktava" w:hint="cs"/>
          <w:rtl/>
        </w:rPr>
        <w:t>"ב</w:t>
      </w:r>
      <w:proofErr w:type="spellEnd"/>
      <w:r w:rsidRPr="00BB224C">
        <w:rPr>
          <w:rFonts w:cs="1Oktava" w:hint="cs"/>
          <w:rtl/>
        </w:rPr>
        <w:t xml:space="preserve"> נספח)</w:t>
      </w:r>
    </w:p>
    <w:p w:rsidR="00681B5D" w:rsidRDefault="00681B5D" w:rsidP="00681B5D">
      <w:pPr>
        <w:spacing w:after="0"/>
        <w:rPr>
          <w:rFonts w:cs="1Oktava" w:hint="cs"/>
          <w:rtl/>
        </w:rPr>
      </w:pPr>
      <w:r w:rsidRPr="00BB224C">
        <w:rPr>
          <w:rFonts w:cs="1Oktava" w:hint="cs"/>
          <w:rtl/>
        </w:rPr>
        <w:t xml:space="preserve">המורה </w:t>
      </w:r>
      <w:r>
        <w:rPr>
          <w:rFonts w:cs="1Oktava" w:hint="cs"/>
          <w:rtl/>
        </w:rPr>
        <w:t>ת</w:t>
      </w:r>
      <w:r w:rsidRPr="00BB224C">
        <w:rPr>
          <w:rFonts w:cs="1Oktava" w:hint="cs"/>
          <w:rtl/>
        </w:rPr>
        <w:t>חלק קונטרס 'החלטה טובה' עם ממתק קטן ובו כל אח</w:t>
      </w:r>
      <w:r>
        <w:rPr>
          <w:rFonts w:cs="1Oktava" w:hint="cs"/>
          <w:rtl/>
        </w:rPr>
        <w:t>ת ת</w:t>
      </w:r>
      <w:r w:rsidRPr="00BB224C">
        <w:rPr>
          <w:rFonts w:cs="1Oktava" w:hint="cs"/>
          <w:rtl/>
        </w:rPr>
        <w:t>כתוב</w:t>
      </w:r>
      <w:r>
        <w:rPr>
          <w:rFonts w:cs="1Oktava" w:hint="cs"/>
          <w:rtl/>
        </w:rPr>
        <w:t xml:space="preserve"> איזו חלוקה היא</w:t>
      </w:r>
      <w:r>
        <w:rPr>
          <w:rFonts w:cs="1Oktava" w:hint="cs"/>
          <w:rtl/>
        </w:rPr>
        <w:t xml:space="preserve"> בחר</w:t>
      </w:r>
      <w:r>
        <w:rPr>
          <w:rFonts w:cs="1Oktava" w:hint="cs"/>
          <w:rtl/>
        </w:rPr>
        <w:t>ה</w:t>
      </w:r>
      <w:r>
        <w:rPr>
          <w:rFonts w:cs="1Oktava" w:hint="cs"/>
          <w:rtl/>
        </w:rPr>
        <w:t xml:space="preserve"> מתוך אחת החלוקות שערך הרבי </w:t>
      </w:r>
      <w:r>
        <w:rPr>
          <w:rFonts w:cs="1Oktava" w:hint="cs"/>
          <w:rtl/>
        </w:rPr>
        <w:t>ואיזו הנהגה טובה או ערך חשוב היא</w:t>
      </w:r>
      <w:r>
        <w:rPr>
          <w:rFonts w:cs="1Oktava" w:hint="cs"/>
          <w:rtl/>
        </w:rPr>
        <w:t xml:space="preserve"> למד</w:t>
      </w:r>
      <w:r>
        <w:rPr>
          <w:rFonts w:cs="1Oktava" w:hint="cs"/>
          <w:rtl/>
        </w:rPr>
        <w:t>ה</w:t>
      </w:r>
      <w:r>
        <w:rPr>
          <w:rFonts w:cs="1Oktava" w:hint="cs"/>
          <w:rtl/>
        </w:rPr>
        <w:t xml:space="preserve"> מאותה חלוקה.</w:t>
      </w:r>
      <w:r w:rsidRPr="00BB224C">
        <w:rPr>
          <w:rFonts w:cs="1Oktava" w:hint="cs"/>
          <w:rtl/>
        </w:rPr>
        <w:t xml:space="preserve"> </w:t>
      </w:r>
    </w:p>
    <w:p w:rsidR="00681B5D" w:rsidRDefault="00681B5D" w:rsidP="00681B5D">
      <w:pPr>
        <w:spacing w:after="0"/>
        <w:rPr>
          <w:rFonts w:cs="1Oktava" w:hint="cs"/>
          <w:rtl/>
        </w:rPr>
      </w:pPr>
      <w:r>
        <w:rPr>
          <w:rFonts w:cs="1Oktava" w:hint="cs"/>
          <w:rtl/>
        </w:rPr>
        <w:t>לאחר מכן ת</w:t>
      </w:r>
      <w:r>
        <w:rPr>
          <w:rFonts w:cs="1Oktava" w:hint="cs"/>
          <w:rtl/>
        </w:rPr>
        <w:t>חליט התלמיד</w:t>
      </w:r>
      <w:r>
        <w:rPr>
          <w:rFonts w:cs="1Oktava" w:hint="cs"/>
          <w:rtl/>
        </w:rPr>
        <w:t>ה</w:t>
      </w:r>
      <w:r>
        <w:rPr>
          <w:rFonts w:cs="1Oktava" w:hint="cs"/>
          <w:rtl/>
        </w:rPr>
        <w:t xml:space="preserve"> החלטה טובה אישית </w:t>
      </w:r>
      <w:r>
        <w:rPr>
          <w:rFonts w:cs="1Oktava"/>
          <w:rtl/>
        </w:rPr>
        <w:t>–</w:t>
      </w:r>
      <w:r>
        <w:rPr>
          <w:rFonts w:cs="1Oktava" w:hint="cs"/>
          <w:rtl/>
        </w:rPr>
        <w:t>לביצוע ביום ג' תמוז עצמו בהתאם לחלוקה שבחר</w:t>
      </w:r>
      <w:r>
        <w:rPr>
          <w:rFonts w:cs="1Oktava" w:hint="cs"/>
          <w:rtl/>
        </w:rPr>
        <w:t>ה</w:t>
      </w:r>
      <w:bookmarkStart w:id="0" w:name="_GoBack"/>
      <w:bookmarkEnd w:id="0"/>
      <w:r>
        <w:rPr>
          <w:rFonts w:cs="1Oktava" w:hint="cs"/>
          <w:rtl/>
        </w:rPr>
        <w:t>.</w:t>
      </w:r>
    </w:p>
    <w:p w:rsidR="00EF00A1" w:rsidRPr="00BB224C" w:rsidRDefault="00EF00A1" w:rsidP="008C53F9">
      <w:pPr>
        <w:rPr>
          <w:rFonts w:cs="1Oktava"/>
        </w:rPr>
      </w:pPr>
    </w:p>
    <w:sectPr w:rsidR="00EF00A1" w:rsidRPr="00BB224C" w:rsidSect="00A1754F">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2834" w:rsidRDefault="007F2834" w:rsidP="00CE76B2">
      <w:pPr>
        <w:spacing w:after="0" w:line="240" w:lineRule="auto"/>
      </w:pPr>
      <w:r>
        <w:separator/>
      </w:r>
    </w:p>
  </w:endnote>
  <w:endnote w:type="continuationSeparator" w:id="0">
    <w:p w:rsidR="007F2834" w:rsidRDefault="007F2834" w:rsidP="00CE76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1Oktava">
    <w:panose1 w:val="00000000000000000000"/>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2834" w:rsidRDefault="007F2834" w:rsidP="00CE76B2">
      <w:pPr>
        <w:spacing w:after="0" w:line="240" w:lineRule="auto"/>
      </w:pPr>
      <w:r>
        <w:separator/>
      </w:r>
    </w:p>
  </w:footnote>
  <w:footnote w:type="continuationSeparator" w:id="0">
    <w:p w:rsidR="007F2834" w:rsidRDefault="007F2834" w:rsidP="00CE76B2">
      <w:pPr>
        <w:spacing w:after="0" w:line="240" w:lineRule="auto"/>
      </w:pPr>
      <w:r>
        <w:continuationSeparator/>
      </w:r>
    </w:p>
  </w:footnote>
  <w:footnote w:id="1">
    <w:p w:rsidR="00CE76B2" w:rsidRDefault="00CE76B2" w:rsidP="008D6EE8">
      <w:pPr>
        <w:pStyle w:val="a4"/>
      </w:pPr>
      <w:r>
        <w:rPr>
          <w:rStyle w:val="a6"/>
        </w:rPr>
        <w:footnoteRef/>
      </w:r>
      <w:r>
        <w:rPr>
          <w:rtl/>
        </w:rPr>
        <w:t xml:space="preserve"> </w:t>
      </w:r>
      <w:r w:rsidR="008D6EE8">
        <w:rPr>
          <w:rFonts w:ascii="Arial" w:hAnsi="Arial" w:hint="cs"/>
          <w:color w:val="000000"/>
          <w:shd w:val="clear" w:color="auto" w:fill="FFFFFF"/>
          <w:rtl/>
        </w:rPr>
        <w:t>"</w:t>
      </w:r>
      <w:r w:rsidR="008D6EE8">
        <w:rPr>
          <w:rFonts w:ascii="Arial" w:hAnsi="Arial"/>
          <w:color w:val="000000"/>
          <w:shd w:val="clear" w:color="auto" w:fill="FFFFFF"/>
          <w:rtl/>
        </w:rPr>
        <w:t xml:space="preserve">אלו שזכו להיכנס ליחידות, או על-כל-פנים לראות את פני כ"ק אדמו"ר </w:t>
      </w:r>
      <w:proofErr w:type="spellStart"/>
      <w:r w:rsidR="008D6EE8">
        <w:rPr>
          <w:rFonts w:ascii="Arial" w:hAnsi="Arial"/>
          <w:color w:val="000000"/>
          <w:shd w:val="clear" w:color="auto" w:fill="FFFFFF"/>
          <w:rtl/>
        </w:rPr>
        <w:t>מהוריי"צ</w:t>
      </w:r>
      <w:proofErr w:type="spellEnd"/>
      <w:r w:rsidR="008D6EE8">
        <w:rPr>
          <w:rFonts w:ascii="Arial" w:hAnsi="Arial"/>
          <w:color w:val="000000"/>
          <w:shd w:val="clear" w:color="auto" w:fill="FFFFFF"/>
          <w:rtl/>
        </w:rPr>
        <w:t xml:space="preserve"> - יצייר עצמו, בעת קריאת </w:t>
      </w:r>
      <w:proofErr w:type="spellStart"/>
      <w:r w:rsidR="008D6EE8">
        <w:rPr>
          <w:rFonts w:ascii="Arial" w:hAnsi="Arial"/>
          <w:color w:val="000000"/>
          <w:shd w:val="clear" w:color="auto" w:fill="FFFFFF"/>
          <w:rtl/>
        </w:rPr>
        <w:t>הפ"נ</w:t>
      </w:r>
      <w:proofErr w:type="spellEnd"/>
      <w:r w:rsidR="008D6EE8">
        <w:rPr>
          <w:rFonts w:ascii="Arial" w:hAnsi="Arial"/>
          <w:color w:val="000000"/>
          <w:shd w:val="clear" w:color="auto" w:fill="FFFFFF"/>
          <w:rtl/>
        </w:rPr>
        <w:t>, כאילו עומד לפנ</w:t>
      </w:r>
      <w:r w:rsidR="008D6EE8">
        <w:rPr>
          <w:rFonts w:ascii="Arial" w:hAnsi="Arial" w:hint="cs"/>
          <w:color w:val="000000"/>
          <w:shd w:val="clear" w:color="auto" w:fill="FFFFFF"/>
          <w:rtl/>
        </w:rPr>
        <w:t xml:space="preserve">יו". </w:t>
      </w:r>
      <w:r w:rsidR="008D6EE8">
        <w:rPr>
          <w:rFonts w:ascii="Arial" w:hAnsi="Arial"/>
          <w:color w:val="000000"/>
          <w:shd w:val="clear" w:color="auto" w:fill="FFFFFF"/>
        </w:rPr>
        <w:t xml:space="preserve"> </w:t>
      </w:r>
      <w:proofErr w:type="spellStart"/>
      <w:r w:rsidR="008D6EE8">
        <w:rPr>
          <w:rFonts w:ascii="Arial" w:hAnsi="Arial"/>
          <w:color w:val="000000"/>
          <w:shd w:val="clear" w:color="auto" w:fill="FFFFFF"/>
          <w:rtl/>
        </w:rPr>
        <w:t>אג"ק</w:t>
      </w:r>
      <w:proofErr w:type="spellEnd"/>
      <w:r w:rsidR="008D6EE8">
        <w:rPr>
          <w:rFonts w:ascii="Arial" w:hAnsi="Arial"/>
          <w:color w:val="000000"/>
          <w:shd w:val="clear" w:color="auto" w:fill="FFFFFF"/>
          <w:rtl/>
        </w:rPr>
        <w:t xml:space="preserve"> ח"ד עמ' </w:t>
      </w:r>
      <w:proofErr w:type="spellStart"/>
      <w:r w:rsidR="008D6EE8">
        <w:rPr>
          <w:rFonts w:ascii="Arial" w:hAnsi="Arial"/>
          <w:color w:val="000000"/>
          <w:shd w:val="clear" w:color="auto" w:fill="FFFFFF"/>
          <w:rtl/>
        </w:rPr>
        <w:t>קמב</w:t>
      </w:r>
      <w:proofErr w:type="spell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849C1"/>
    <w:multiLevelType w:val="hybridMultilevel"/>
    <w:tmpl w:val="A29EF4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DC7024"/>
    <w:multiLevelType w:val="hybridMultilevel"/>
    <w:tmpl w:val="149E6A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29514E0"/>
    <w:multiLevelType w:val="hybridMultilevel"/>
    <w:tmpl w:val="41002B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96B557E"/>
    <w:multiLevelType w:val="hybridMultilevel"/>
    <w:tmpl w:val="3FF4DB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9653BD7"/>
    <w:multiLevelType w:val="hybridMultilevel"/>
    <w:tmpl w:val="21F06C16"/>
    <w:lvl w:ilvl="0" w:tplc="7BACFBCA">
      <w:start w:val="1"/>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2D9659A"/>
    <w:multiLevelType w:val="hybridMultilevel"/>
    <w:tmpl w:val="A67A0138"/>
    <w:lvl w:ilvl="0" w:tplc="FA9268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5"/>
  </w:num>
  <w:num w:numId="4">
    <w:abstractNumId w:val="3"/>
  </w:num>
  <w:num w:numId="5">
    <w:abstractNumId w:val="1"/>
  </w:num>
  <w:num w:numId="6">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יוסי בייטש">
    <w15:presenceInfo w15:providerId="Windows Live" w15:userId="5585b7eef3b57a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117"/>
    <w:rsid w:val="0001648A"/>
    <w:rsid w:val="000B6994"/>
    <w:rsid w:val="000C4513"/>
    <w:rsid w:val="00124D62"/>
    <w:rsid w:val="00162FF8"/>
    <w:rsid w:val="001C73B8"/>
    <w:rsid w:val="00247875"/>
    <w:rsid w:val="003D1923"/>
    <w:rsid w:val="004518BC"/>
    <w:rsid w:val="004D7D82"/>
    <w:rsid w:val="00573815"/>
    <w:rsid w:val="005B7117"/>
    <w:rsid w:val="005E40ED"/>
    <w:rsid w:val="00681B5D"/>
    <w:rsid w:val="006A3D82"/>
    <w:rsid w:val="006D4D60"/>
    <w:rsid w:val="006E6C39"/>
    <w:rsid w:val="0072064C"/>
    <w:rsid w:val="007F2834"/>
    <w:rsid w:val="00872875"/>
    <w:rsid w:val="008C101D"/>
    <w:rsid w:val="008C1B6C"/>
    <w:rsid w:val="008C53F9"/>
    <w:rsid w:val="008D6EE8"/>
    <w:rsid w:val="009D049B"/>
    <w:rsid w:val="00A218B3"/>
    <w:rsid w:val="00A27151"/>
    <w:rsid w:val="00A611C0"/>
    <w:rsid w:val="00AE7008"/>
    <w:rsid w:val="00B024C6"/>
    <w:rsid w:val="00BB224C"/>
    <w:rsid w:val="00C547B9"/>
    <w:rsid w:val="00C576FC"/>
    <w:rsid w:val="00CE76B2"/>
    <w:rsid w:val="00D523E4"/>
    <w:rsid w:val="00DD02D1"/>
    <w:rsid w:val="00EC5946"/>
    <w:rsid w:val="00EF00A1"/>
    <w:rsid w:val="00F61B2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7117"/>
    <w:pPr>
      <w:bidi/>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523E4"/>
    <w:pPr>
      <w:ind w:left="720"/>
      <w:contextualSpacing/>
    </w:pPr>
  </w:style>
  <w:style w:type="paragraph" w:styleId="a4">
    <w:name w:val="footnote text"/>
    <w:basedOn w:val="a"/>
    <w:link w:val="a5"/>
    <w:uiPriority w:val="99"/>
    <w:semiHidden/>
    <w:unhideWhenUsed/>
    <w:rsid w:val="00CE76B2"/>
    <w:pPr>
      <w:spacing w:after="0" w:line="240" w:lineRule="auto"/>
    </w:pPr>
    <w:rPr>
      <w:sz w:val="20"/>
      <w:szCs w:val="20"/>
    </w:rPr>
  </w:style>
  <w:style w:type="character" w:customStyle="1" w:styleId="a5">
    <w:name w:val="טקסט הערת שוליים תו"/>
    <w:basedOn w:val="a0"/>
    <w:link w:val="a4"/>
    <w:uiPriority w:val="99"/>
    <w:semiHidden/>
    <w:rsid w:val="00CE76B2"/>
    <w:rPr>
      <w:rFonts w:ascii="Calibri" w:eastAsia="Calibri" w:hAnsi="Calibri" w:cs="Arial"/>
      <w:sz w:val="20"/>
      <w:szCs w:val="20"/>
    </w:rPr>
  </w:style>
  <w:style w:type="character" w:styleId="a6">
    <w:name w:val="footnote reference"/>
    <w:basedOn w:val="a0"/>
    <w:uiPriority w:val="99"/>
    <w:semiHidden/>
    <w:unhideWhenUsed/>
    <w:rsid w:val="00CE76B2"/>
    <w:rPr>
      <w:vertAlign w:val="superscript"/>
    </w:rPr>
  </w:style>
  <w:style w:type="paragraph" w:styleId="a7">
    <w:name w:val="Balloon Text"/>
    <w:basedOn w:val="a"/>
    <w:link w:val="a8"/>
    <w:uiPriority w:val="99"/>
    <w:semiHidden/>
    <w:unhideWhenUsed/>
    <w:rsid w:val="00A218B3"/>
    <w:pPr>
      <w:spacing w:after="0" w:line="240" w:lineRule="auto"/>
    </w:pPr>
    <w:rPr>
      <w:rFonts w:ascii="Tahoma" w:hAnsi="Tahoma" w:cs="Tahoma"/>
      <w:sz w:val="16"/>
      <w:szCs w:val="16"/>
    </w:rPr>
  </w:style>
  <w:style w:type="character" w:customStyle="1" w:styleId="a8">
    <w:name w:val="טקסט בלונים תו"/>
    <w:basedOn w:val="a0"/>
    <w:link w:val="a7"/>
    <w:uiPriority w:val="99"/>
    <w:semiHidden/>
    <w:rsid w:val="00A218B3"/>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7117"/>
    <w:pPr>
      <w:bidi/>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523E4"/>
    <w:pPr>
      <w:ind w:left="720"/>
      <w:contextualSpacing/>
    </w:pPr>
  </w:style>
  <w:style w:type="paragraph" w:styleId="a4">
    <w:name w:val="footnote text"/>
    <w:basedOn w:val="a"/>
    <w:link w:val="a5"/>
    <w:uiPriority w:val="99"/>
    <w:semiHidden/>
    <w:unhideWhenUsed/>
    <w:rsid w:val="00CE76B2"/>
    <w:pPr>
      <w:spacing w:after="0" w:line="240" w:lineRule="auto"/>
    </w:pPr>
    <w:rPr>
      <w:sz w:val="20"/>
      <w:szCs w:val="20"/>
    </w:rPr>
  </w:style>
  <w:style w:type="character" w:customStyle="1" w:styleId="a5">
    <w:name w:val="טקסט הערת שוליים תו"/>
    <w:basedOn w:val="a0"/>
    <w:link w:val="a4"/>
    <w:uiPriority w:val="99"/>
    <w:semiHidden/>
    <w:rsid w:val="00CE76B2"/>
    <w:rPr>
      <w:rFonts w:ascii="Calibri" w:eastAsia="Calibri" w:hAnsi="Calibri" w:cs="Arial"/>
      <w:sz w:val="20"/>
      <w:szCs w:val="20"/>
    </w:rPr>
  </w:style>
  <w:style w:type="character" w:styleId="a6">
    <w:name w:val="footnote reference"/>
    <w:basedOn w:val="a0"/>
    <w:uiPriority w:val="99"/>
    <w:semiHidden/>
    <w:unhideWhenUsed/>
    <w:rsid w:val="00CE76B2"/>
    <w:rPr>
      <w:vertAlign w:val="superscript"/>
    </w:rPr>
  </w:style>
  <w:style w:type="paragraph" w:styleId="a7">
    <w:name w:val="Balloon Text"/>
    <w:basedOn w:val="a"/>
    <w:link w:val="a8"/>
    <w:uiPriority w:val="99"/>
    <w:semiHidden/>
    <w:unhideWhenUsed/>
    <w:rsid w:val="00A218B3"/>
    <w:pPr>
      <w:spacing w:after="0" w:line="240" w:lineRule="auto"/>
    </w:pPr>
    <w:rPr>
      <w:rFonts w:ascii="Tahoma" w:hAnsi="Tahoma" w:cs="Tahoma"/>
      <w:sz w:val="16"/>
      <w:szCs w:val="16"/>
    </w:rPr>
  </w:style>
  <w:style w:type="character" w:customStyle="1" w:styleId="a8">
    <w:name w:val="טקסט בלונים תו"/>
    <w:basedOn w:val="a0"/>
    <w:link w:val="a7"/>
    <w:uiPriority w:val="99"/>
    <w:semiHidden/>
    <w:rsid w:val="00A218B3"/>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28EEEA-609C-42F3-BAC0-063CA96EE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996</Words>
  <Characters>4980</Characters>
  <Application>Microsoft Office Word</Application>
  <DocSecurity>0</DocSecurity>
  <Lines>41</Lines>
  <Paragraphs>11</Paragraphs>
  <ScaleCrop>false</ScaleCrop>
  <HeadingPairs>
    <vt:vector size="2" baseType="variant">
      <vt:variant>
        <vt:lpstr>שם</vt:lpstr>
      </vt:variant>
      <vt:variant>
        <vt:i4>1</vt:i4>
      </vt:variant>
    </vt:vector>
  </HeadingPairs>
  <TitlesOfParts>
    <vt:vector size="1" baseType="lpstr">
      <vt:lpstr/>
    </vt:vector>
  </TitlesOfParts>
  <Company>Hewlett-Packard</Company>
  <LinksUpToDate>false</LinksUpToDate>
  <CharactersWithSpaces>5965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2015-06-09T07:14:00Z</cp:lastPrinted>
  <dcterms:created xsi:type="dcterms:W3CDTF">2015-06-07T07:54:00Z</dcterms:created>
  <dcterms:modified xsi:type="dcterms:W3CDTF">2015-06-09T07:14:00Z</dcterms:modified>
</cp:coreProperties>
</file>