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2CD" w:themeColor="accent5" w:themeTint="33"/>
  <w:body>
    <w:p w14:paraId="6C131C1A" w14:textId="7390623F" w:rsidR="00351838" w:rsidRPr="00351838" w:rsidRDefault="00351838" w:rsidP="00280172">
      <w:pPr>
        <w:jc w:val="both"/>
        <w:rPr>
          <w:sz w:val="32"/>
          <w:szCs w:val="32"/>
          <w:rtl/>
        </w:rPr>
      </w:pPr>
      <w:r w:rsidRPr="00351838">
        <w:rPr>
          <w:rFonts w:cs="Arial"/>
          <w:sz w:val="32"/>
          <w:szCs w:val="32"/>
          <w:rtl/>
        </w:rPr>
        <w:t>התאמות של יצורים חיים לתנאי הסביבה בה הם חיים</w:t>
      </w:r>
      <w:r>
        <w:rPr>
          <w:rFonts w:hint="cs"/>
          <w:sz w:val="32"/>
          <w:szCs w:val="32"/>
          <w:rtl/>
        </w:rPr>
        <w:t>.</w:t>
      </w:r>
    </w:p>
    <w:p w14:paraId="342A0450" w14:textId="77777777" w:rsidR="00351838" w:rsidRPr="00351838" w:rsidRDefault="00351838" w:rsidP="00280172">
      <w:pPr>
        <w:jc w:val="both"/>
        <w:rPr>
          <w:b/>
          <w:bCs/>
          <w:sz w:val="28"/>
          <w:szCs w:val="28"/>
          <w:rtl/>
        </w:rPr>
      </w:pPr>
      <w:r w:rsidRPr="00351838">
        <w:rPr>
          <w:rFonts w:cs="Arial"/>
          <w:b/>
          <w:bCs/>
          <w:sz w:val="28"/>
          <w:szCs w:val="28"/>
          <w:rtl/>
        </w:rPr>
        <w:t>משימה</w:t>
      </w:r>
    </w:p>
    <w:p w14:paraId="4AF43612" w14:textId="77777777" w:rsidR="00351838" w:rsidRPr="00351838" w:rsidRDefault="00351838" w:rsidP="00280172">
      <w:pPr>
        <w:jc w:val="both"/>
        <w:rPr>
          <w:sz w:val="28"/>
          <w:szCs w:val="28"/>
          <w:rtl/>
        </w:rPr>
      </w:pPr>
      <w:r w:rsidRPr="00351838">
        <w:rPr>
          <w:rFonts w:cs="Arial"/>
          <w:sz w:val="28"/>
          <w:szCs w:val="28"/>
          <w:rtl/>
        </w:rPr>
        <w:t>לפניכם קטע מידע על יצור חי המתקיים באחת מסביבות החיים בארץ.</w:t>
      </w:r>
    </w:p>
    <w:p w14:paraId="15CB358C" w14:textId="4AB4E50F" w:rsidR="00351838" w:rsidRPr="00351838" w:rsidRDefault="00351838" w:rsidP="00280172">
      <w:pPr>
        <w:jc w:val="both"/>
        <w:rPr>
          <w:sz w:val="28"/>
          <w:szCs w:val="28"/>
          <w:rtl/>
        </w:rPr>
      </w:pPr>
      <w:r>
        <w:rPr>
          <w:rFonts w:cs="Arial" w:hint="cs"/>
          <w:sz w:val="28"/>
          <w:szCs w:val="28"/>
          <w:rtl/>
        </w:rPr>
        <w:t>1</w:t>
      </w:r>
      <w:r w:rsidRPr="00351838">
        <w:rPr>
          <w:rFonts w:cs="Arial"/>
          <w:sz w:val="28"/>
          <w:szCs w:val="28"/>
          <w:rtl/>
        </w:rPr>
        <w:t xml:space="preserve"> .קראו את קטע המידע.</w:t>
      </w:r>
    </w:p>
    <w:p w14:paraId="2FD1E9A4" w14:textId="1C71395B" w:rsidR="00351838" w:rsidRPr="00351838" w:rsidRDefault="00351838" w:rsidP="00280172">
      <w:pPr>
        <w:jc w:val="both"/>
        <w:rPr>
          <w:sz w:val="28"/>
          <w:szCs w:val="28"/>
          <w:rtl/>
        </w:rPr>
      </w:pPr>
      <w:r>
        <w:rPr>
          <w:rFonts w:cs="Arial" w:hint="cs"/>
          <w:sz w:val="28"/>
          <w:szCs w:val="28"/>
          <w:rtl/>
        </w:rPr>
        <w:t>2</w:t>
      </w:r>
      <w:r w:rsidRPr="00351838">
        <w:rPr>
          <w:rFonts w:cs="Arial"/>
          <w:sz w:val="28"/>
          <w:szCs w:val="28"/>
          <w:rtl/>
        </w:rPr>
        <w:t>.מלאו בטבלה השיתופית את שם חברי הקבוצה בשורה המתאימה.</w:t>
      </w:r>
    </w:p>
    <w:p w14:paraId="22FD11BF" w14:textId="77777777" w:rsidR="00351838" w:rsidRPr="00351838" w:rsidRDefault="00351838" w:rsidP="00280172">
      <w:pPr>
        <w:jc w:val="both"/>
        <w:rPr>
          <w:sz w:val="28"/>
          <w:szCs w:val="28"/>
          <w:rtl/>
        </w:rPr>
      </w:pPr>
      <w:r w:rsidRPr="00351838">
        <w:rPr>
          <w:rFonts w:cs="Arial"/>
          <w:sz w:val="28"/>
          <w:szCs w:val="28"/>
          <w:rtl/>
        </w:rPr>
        <w:t>3 .השלימו במקום המתאים בטבלה את שם הייצור, תנאי הסביבה</w:t>
      </w:r>
    </w:p>
    <w:p w14:paraId="619E85B5" w14:textId="108BA6A1" w:rsidR="00351838" w:rsidRDefault="00351838" w:rsidP="00280172">
      <w:pPr>
        <w:jc w:val="both"/>
        <w:rPr>
          <w:sz w:val="28"/>
          <w:szCs w:val="28"/>
          <w:rtl/>
        </w:rPr>
      </w:pPr>
      <w:r w:rsidRPr="00351838">
        <w:rPr>
          <w:rFonts w:cs="Arial"/>
          <w:sz w:val="28"/>
          <w:szCs w:val="28"/>
          <w:rtl/>
        </w:rPr>
        <w:t>וההתאמות מבניות, פיזיולוגיות ,התנהגותיות</w:t>
      </w:r>
      <w:r>
        <w:rPr>
          <w:rFonts w:cs="Arial" w:hint="cs"/>
          <w:sz w:val="28"/>
          <w:szCs w:val="28"/>
          <w:rtl/>
        </w:rPr>
        <w:t xml:space="preserve"> </w:t>
      </w:r>
      <w:r w:rsidRPr="00351838">
        <w:rPr>
          <w:rFonts w:cs="Arial"/>
          <w:sz w:val="28"/>
          <w:szCs w:val="28"/>
          <w:rtl/>
        </w:rPr>
        <w:t xml:space="preserve"> </w:t>
      </w:r>
      <w:r>
        <w:rPr>
          <w:rFonts w:cs="Arial" w:hint="cs"/>
          <w:sz w:val="28"/>
          <w:szCs w:val="28"/>
          <w:rtl/>
        </w:rPr>
        <w:t>(</w:t>
      </w:r>
      <w:r w:rsidRPr="00351838">
        <w:rPr>
          <w:rFonts w:cs="Arial"/>
          <w:sz w:val="28"/>
          <w:szCs w:val="28"/>
          <w:rtl/>
        </w:rPr>
        <w:t>שיש ליצור זה</w:t>
      </w:r>
      <w:r>
        <w:rPr>
          <w:rFonts w:cs="Arial" w:hint="cs"/>
          <w:sz w:val="28"/>
          <w:szCs w:val="28"/>
          <w:rtl/>
        </w:rPr>
        <w:t>)</w:t>
      </w:r>
      <w:r w:rsidRPr="00351838">
        <w:rPr>
          <w:rFonts w:cs="Arial"/>
          <w:sz w:val="28"/>
          <w:szCs w:val="28"/>
          <w:rtl/>
        </w:rPr>
        <w:t>.</w:t>
      </w:r>
    </w:p>
    <w:p w14:paraId="588436CB" w14:textId="77777777" w:rsidR="00351838" w:rsidRDefault="00351838" w:rsidP="00280172">
      <w:pPr>
        <w:bidi w:val="0"/>
        <w:jc w:val="right"/>
        <w:rPr>
          <w:sz w:val="28"/>
          <w:szCs w:val="28"/>
          <w:rtl/>
        </w:rPr>
      </w:pPr>
      <w:r>
        <w:rPr>
          <w:sz w:val="28"/>
          <w:szCs w:val="28"/>
          <w:rtl/>
        </w:rPr>
        <w:br w:type="page"/>
      </w:r>
    </w:p>
    <w:p w14:paraId="3933BAA2" w14:textId="77777777" w:rsidR="00351838" w:rsidRPr="00351838" w:rsidRDefault="00351838" w:rsidP="00280172">
      <w:pPr>
        <w:jc w:val="both"/>
        <w:rPr>
          <w:sz w:val="28"/>
          <w:szCs w:val="28"/>
          <w:rtl/>
        </w:rPr>
      </w:pPr>
    </w:p>
    <w:tbl>
      <w:tblPr>
        <w:tblStyle w:val="a3"/>
        <w:bidiVisual/>
        <w:tblW w:w="14670" w:type="dxa"/>
        <w:tblInd w:w="-27" w:type="dxa"/>
        <w:tblLook w:val="04A0" w:firstRow="1" w:lastRow="0" w:firstColumn="1" w:lastColumn="0" w:noHBand="0" w:noVBand="1"/>
      </w:tblPr>
      <w:tblGrid>
        <w:gridCol w:w="2378"/>
        <w:gridCol w:w="2350"/>
        <w:gridCol w:w="2322"/>
        <w:gridCol w:w="2369"/>
        <w:gridCol w:w="2435"/>
        <w:gridCol w:w="2816"/>
      </w:tblGrid>
      <w:tr w:rsidR="00351838" w14:paraId="1DAE0FDD" w14:textId="77777777" w:rsidTr="00351838">
        <w:trPr>
          <w:trHeight w:val="1369"/>
        </w:trPr>
        <w:tc>
          <w:tcPr>
            <w:tcW w:w="2378" w:type="dxa"/>
          </w:tcPr>
          <w:p w14:paraId="1BE232E4" w14:textId="64E55FDB" w:rsidR="00351838" w:rsidRDefault="00351838" w:rsidP="00280172">
            <w:pPr>
              <w:jc w:val="both"/>
              <w:rPr>
                <w:sz w:val="28"/>
                <w:szCs w:val="28"/>
                <w:rtl/>
              </w:rPr>
            </w:pPr>
            <w:r>
              <w:rPr>
                <w:rFonts w:hint="cs"/>
                <w:sz w:val="28"/>
                <w:szCs w:val="28"/>
                <w:rtl/>
              </w:rPr>
              <w:t>סביבת חיים</w:t>
            </w:r>
          </w:p>
        </w:tc>
        <w:tc>
          <w:tcPr>
            <w:tcW w:w="2350" w:type="dxa"/>
          </w:tcPr>
          <w:p w14:paraId="4FC70FCC" w14:textId="52BD29C1" w:rsidR="00351838" w:rsidRDefault="00351838" w:rsidP="00280172">
            <w:pPr>
              <w:jc w:val="both"/>
              <w:rPr>
                <w:sz w:val="28"/>
                <w:szCs w:val="28"/>
                <w:rtl/>
              </w:rPr>
            </w:pPr>
            <w:r>
              <w:rPr>
                <w:rFonts w:hint="cs"/>
                <w:sz w:val="28"/>
                <w:szCs w:val="28"/>
                <w:rtl/>
              </w:rPr>
              <w:t>תנאים אופניים לסביבה</w:t>
            </w:r>
          </w:p>
        </w:tc>
        <w:tc>
          <w:tcPr>
            <w:tcW w:w="2322" w:type="dxa"/>
          </w:tcPr>
          <w:p w14:paraId="22B5DD14" w14:textId="1CC3E51D" w:rsidR="00351838" w:rsidRDefault="00351838" w:rsidP="00280172">
            <w:pPr>
              <w:jc w:val="both"/>
              <w:rPr>
                <w:sz w:val="28"/>
                <w:szCs w:val="28"/>
                <w:rtl/>
              </w:rPr>
            </w:pPr>
            <w:r>
              <w:rPr>
                <w:rFonts w:hint="cs"/>
                <w:sz w:val="28"/>
                <w:szCs w:val="28"/>
                <w:rtl/>
              </w:rPr>
              <w:t>שם היצור</w:t>
            </w:r>
          </w:p>
        </w:tc>
        <w:tc>
          <w:tcPr>
            <w:tcW w:w="2369" w:type="dxa"/>
          </w:tcPr>
          <w:p w14:paraId="35EF052F" w14:textId="4A762782" w:rsidR="00351838" w:rsidRDefault="00351838" w:rsidP="00280172">
            <w:pPr>
              <w:jc w:val="both"/>
              <w:rPr>
                <w:sz w:val="28"/>
                <w:szCs w:val="28"/>
                <w:rtl/>
              </w:rPr>
            </w:pPr>
            <w:r>
              <w:rPr>
                <w:rFonts w:hint="cs"/>
                <w:sz w:val="28"/>
                <w:szCs w:val="28"/>
                <w:rtl/>
              </w:rPr>
              <w:t>התאמות מבניות</w:t>
            </w:r>
          </w:p>
        </w:tc>
        <w:tc>
          <w:tcPr>
            <w:tcW w:w="2435" w:type="dxa"/>
          </w:tcPr>
          <w:p w14:paraId="2DA6A967" w14:textId="3DBEBC0B" w:rsidR="00351838" w:rsidRDefault="00351838" w:rsidP="00280172">
            <w:pPr>
              <w:jc w:val="both"/>
              <w:rPr>
                <w:sz w:val="28"/>
                <w:szCs w:val="28"/>
                <w:rtl/>
              </w:rPr>
            </w:pPr>
            <w:r>
              <w:rPr>
                <w:rFonts w:hint="cs"/>
                <w:sz w:val="28"/>
                <w:szCs w:val="28"/>
                <w:rtl/>
              </w:rPr>
              <w:t>התאמות פיזיולוגיות</w:t>
            </w:r>
          </w:p>
        </w:tc>
        <w:tc>
          <w:tcPr>
            <w:tcW w:w="2816" w:type="dxa"/>
          </w:tcPr>
          <w:p w14:paraId="6DBD9946" w14:textId="73FC52F1" w:rsidR="00351838" w:rsidRDefault="00351838" w:rsidP="00280172">
            <w:pPr>
              <w:jc w:val="both"/>
              <w:rPr>
                <w:sz w:val="28"/>
                <w:szCs w:val="28"/>
                <w:rtl/>
              </w:rPr>
            </w:pPr>
            <w:r>
              <w:rPr>
                <w:rFonts w:hint="cs"/>
                <w:sz w:val="28"/>
                <w:szCs w:val="28"/>
                <w:rtl/>
              </w:rPr>
              <w:t>התאמות התנהגותיות</w:t>
            </w:r>
          </w:p>
        </w:tc>
      </w:tr>
      <w:tr w:rsidR="00351838" w14:paraId="60DD34D9" w14:textId="77777777" w:rsidTr="00351838">
        <w:trPr>
          <w:trHeight w:val="2359"/>
        </w:trPr>
        <w:tc>
          <w:tcPr>
            <w:tcW w:w="2378" w:type="dxa"/>
          </w:tcPr>
          <w:p w14:paraId="39A34776" w14:textId="77777777" w:rsidR="00351838" w:rsidRDefault="00351838" w:rsidP="00280172">
            <w:pPr>
              <w:jc w:val="both"/>
              <w:rPr>
                <w:sz w:val="28"/>
                <w:szCs w:val="28"/>
                <w:rtl/>
              </w:rPr>
            </w:pPr>
          </w:p>
        </w:tc>
        <w:tc>
          <w:tcPr>
            <w:tcW w:w="2350" w:type="dxa"/>
          </w:tcPr>
          <w:p w14:paraId="47F939DB" w14:textId="77777777" w:rsidR="00351838" w:rsidRDefault="00351838" w:rsidP="00280172">
            <w:pPr>
              <w:jc w:val="both"/>
              <w:rPr>
                <w:sz w:val="28"/>
                <w:szCs w:val="28"/>
                <w:rtl/>
              </w:rPr>
            </w:pPr>
          </w:p>
        </w:tc>
        <w:tc>
          <w:tcPr>
            <w:tcW w:w="2322" w:type="dxa"/>
          </w:tcPr>
          <w:p w14:paraId="3F2D650B" w14:textId="77777777" w:rsidR="00351838" w:rsidRDefault="00351838" w:rsidP="00280172">
            <w:pPr>
              <w:jc w:val="both"/>
              <w:rPr>
                <w:sz w:val="28"/>
                <w:szCs w:val="28"/>
                <w:rtl/>
              </w:rPr>
            </w:pPr>
          </w:p>
        </w:tc>
        <w:tc>
          <w:tcPr>
            <w:tcW w:w="2369" w:type="dxa"/>
          </w:tcPr>
          <w:p w14:paraId="4B8A32B5" w14:textId="77777777" w:rsidR="00351838" w:rsidRDefault="00351838" w:rsidP="00280172">
            <w:pPr>
              <w:jc w:val="both"/>
              <w:rPr>
                <w:sz w:val="28"/>
                <w:szCs w:val="28"/>
                <w:rtl/>
              </w:rPr>
            </w:pPr>
          </w:p>
        </w:tc>
        <w:tc>
          <w:tcPr>
            <w:tcW w:w="2435" w:type="dxa"/>
          </w:tcPr>
          <w:p w14:paraId="0FC8302F" w14:textId="77777777" w:rsidR="00351838" w:rsidRDefault="00351838" w:rsidP="00280172">
            <w:pPr>
              <w:jc w:val="both"/>
              <w:rPr>
                <w:sz w:val="28"/>
                <w:szCs w:val="28"/>
                <w:rtl/>
              </w:rPr>
            </w:pPr>
          </w:p>
        </w:tc>
        <w:tc>
          <w:tcPr>
            <w:tcW w:w="2816" w:type="dxa"/>
          </w:tcPr>
          <w:p w14:paraId="65CCBB41" w14:textId="77777777" w:rsidR="00351838" w:rsidRDefault="00351838" w:rsidP="00280172">
            <w:pPr>
              <w:rPr>
                <w:sz w:val="28"/>
                <w:szCs w:val="28"/>
                <w:rtl/>
              </w:rPr>
            </w:pPr>
          </w:p>
          <w:p w14:paraId="6A9B477C" w14:textId="77777777" w:rsidR="00351838" w:rsidRDefault="00351838" w:rsidP="00280172">
            <w:pPr>
              <w:rPr>
                <w:sz w:val="28"/>
                <w:szCs w:val="28"/>
                <w:rtl/>
              </w:rPr>
            </w:pPr>
          </w:p>
          <w:p w14:paraId="7362A72E" w14:textId="77777777" w:rsidR="00351838" w:rsidRDefault="00351838" w:rsidP="00280172">
            <w:pPr>
              <w:rPr>
                <w:sz w:val="28"/>
                <w:szCs w:val="28"/>
                <w:rtl/>
              </w:rPr>
            </w:pPr>
          </w:p>
          <w:p w14:paraId="6CB9CD7A" w14:textId="77777777" w:rsidR="00351838" w:rsidRDefault="00351838" w:rsidP="00280172">
            <w:pPr>
              <w:rPr>
                <w:sz w:val="28"/>
                <w:szCs w:val="28"/>
                <w:rtl/>
              </w:rPr>
            </w:pPr>
          </w:p>
          <w:p w14:paraId="135B5231" w14:textId="77777777" w:rsidR="00351838" w:rsidRDefault="00351838" w:rsidP="00280172">
            <w:pPr>
              <w:rPr>
                <w:sz w:val="28"/>
                <w:szCs w:val="28"/>
                <w:rtl/>
              </w:rPr>
            </w:pPr>
          </w:p>
          <w:p w14:paraId="0DED3A2B" w14:textId="2F0CA67A" w:rsidR="00351838" w:rsidRDefault="00351838" w:rsidP="00280172">
            <w:pPr>
              <w:rPr>
                <w:sz w:val="28"/>
                <w:szCs w:val="28"/>
                <w:rtl/>
              </w:rPr>
            </w:pPr>
          </w:p>
        </w:tc>
      </w:tr>
      <w:tr w:rsidR="00351838" w14:paraId="51C025C3" w14:textId="77777777" w:rsidTr="00351838">
        <w:trPr>
          <w:trHeight w:val="3109"/>
        </w:trPr>
        <w:tc>
          <w:tcPr>
            <w:tcW w:w="2378" w:type="dxa"/>
          </w:tcPr>
          <w:p w14:paraId="21414FA3" w14:textId="77777777" w:rsidR="00351838" w:rsidRDefault="00351838" w:rsidP="00280172">
            <w:pPr>
              <w:jc w:val="both"/>
              <w:rPr>
                <w:sz w:val="28"/>
                <w:szCs w:val="28"/>
                <w:rtl/>
              </w:rPr>
            </w:pPr>
          </w:p>
        </w:tc>
        <w:tc>
          <w:tcPr>
            <w:tcW w:w="2350" w:type="dxa"/>
          </w:tcPr>
          <w:p w14:paraId="6198DBC8" w14:textId="77777777" w:rsidR="00351838" w:rsidRDefault="00351838" w:rsidP="00280172">
            <w:pPr>
              <w:jc w:val="both"/>
              <w:rPr>
                <w:sz w:val="28"/>
                <w:szCs w:val="28"/>
                <w:rtl/>
              </w:rPr>
            </w:pPr>
          </w:p>
        </w:tc>
        <w:tc>
          <w:tcPr>
            <w:tcW w:w="2322" w:type="dxa"/>
          </w:tcPr>
          <w:p w14:paraId="40347101" w14:textId="77777777" w:rsidR="00351838" w:rsidRDefault="00351838" w:rsidP="00280172">
            <w:pPr>
              <w:jc w:val="both"/>
              <w:rPr>
                <w:sz w:val="28"/>
                <w:szCs w:val="28"/>
                <w:rtl/>
              </w:rPr>
            </w:pPr>
          </w:p>
        </w:tc>
        <w:tc>
          <w:tcPr>
            <w:tcW w:w="2369" w:type="dxa"/>
          </w:tcPr>
          <w:p w14:paraId="36E01C0A" w14:textId="77777777" w:rsidR="00351838" w:rsidRDefault="00351838" w:rsidP="00280172">
            <w:pPr>
              <w:jc w:val="both"/>
              <w:rPr>
                <w:sz w:val="28"/>
                <w:szCs w:val="28"/>
                <w:rtl/>
              </w:rPr>
            </w:pPr>
          </w:p>
        </w:tc>
        <w:tc>
          <w:tcPr>
            <w:tcW w:w="2435" w:type="dxa"/>
          </w:tcPr>
          <w:p w14:paraId="4EA07BF5" w14:textId="77777777" w:rsidR="00351838" w:rsidRDefault="00351838" w:rsidP="00280172">
            <w:pPr>
              <w:jc w:val="both"/>
              <w:rPr>
                <w:sz w:val="28"/>
                <w:szCs w:val="28"/>
                <w:rtl/>
              </w:rPr>
            </w:pPr>
          </w:p>
        </w:tc>
        <w:tc>
          <w:tcPr>
            <w:tcW w:w="2816" w:type="dxa"/>
          </w:tcPr>
          <w:p w14:paraId="37FF6DCD" w14:textId="77777777" w:rsidR="00351838" w:rsidRDefault="00351838" w:rsidP="00280172">
            <w:pPr>
              <w:rPr>
                <w:sz w:val="28"/>
                <w:szCs w:val="28"/>
                <w:rtl/>
              </w:rPr>
            </w:pPr>
          </w:p>
          <w:p w14:paraId="4E6ADB92" w14:textId="77777777" w:rsidR="00351838" w:rsidRDefault="00351838" w:rsidP="00280172">
            <w:pPr>
              <w:rPr>
                <w:sz w:val="28"/>
                <w:szCs w:val="28"/>
                <w:rtl/>
              </w:rPr>
            </w:pPr>
          </w:p>
          <w:p w14:paraId="7BC30E77" w14:textId="77777777" w:rsidR="00351838" w:rsidRDefault="00351838" w:rsidP="00280172">
            <w:pPr>
              <w:rPr>
                <w:sz w:val="28"/>
                <w:szCs w:val="28"/>
                <w:rtl/>
              </w:rPr>
            </w:pPr>
          </w:p>
          <w:p w14:paraId="254BB707" w14:textId="77777777" w:rsidR="00351838" w:rsidRDefault="00351838" w:rsidP="00280172">
            <w:pPr>
              <w:rPr>
                <w:sz w:val="28"/>
                <w:szCs w:val="28"/>
                <w:rtl/>
              </w:rPr>
            </w:pPr>
          </w:p>
          <w:p w14:paraId="314ADE4A" w14:textId="77777777" w:rsidR="00351838" w:rsidRDefault="00351838" w:rsidP="00280172">
            <w:pPr>
              <w:rPr>
                <w:sz w:val="28"/>
                <w:szCs w:val="28"/>
                <w:rtl/>
              </w:rPr>
            </w:pPr>
          </w:p>
          <w:p w14:paraId="1D179E26" w14:textId="77777777" w:rsidR="00351838" w:rsidRDefault="00351838" w:rsidP="00280172">
            <w:pPr>
              <w:rPr>
                <w:sz w:val="28"/>
                <w:szCs w:val="28"/>
                <w:rtl/>
              </w:rPr>
            </w:pPr>
          </w:p>
          <w:p w14:paraId="7DC0350D" w14:textId="203E9CF1" w:rsidR="00351838" w:rsidRDefault="00351838" w:rsidP="00280172">
            <w:pPr>
              <w:rPr>
                <w:sz w:val="28"/>
                <w:szCs w:val="28"/>
                <w:rtl/>
              </w:rPr>
            </w:pPr>
          </w:p>
        </w:tc>
      </w:tr>
    </w:tbl>
    <w:p w14:paraId="4C63D6A1" w14:textId="3EB21FB1" w:rsidR="00381130" w:rsidRPr="00351838" w:rsidRDefault="00381130" w:rsidP="00280172">
      <w:pPr>
        <w:jc w:val="both"/>
        <w:rPr>
          <w:sz w:val="28"/>
          <w:szCs w:val="28"/>
        </w:rPr>
      </w:pPr>
    </w:p>
    <w:p w14:paraId="7280EF62" w14:textId="2A444215" w:rsidR="00280172" w:rsidRDefault="00280172" w:rsidP="00280172">
      <w:pPr>
        <w:jc w:val="both"/>
        <w:rPr>
          <w:sz w:val="28"/>
          <w:szCs w:val="28"/>
          <w:rtl/>
        </w:rPr>
      </w:pPr>
    </w:p>
    <w:p w14:paraId="785CEA12" w14:textId="77777777" w:rsidR="00280172" w:rsidRPr="00280172" w:rsidRDefault="00280172" w:rsidP="00280172">
      <w:pPr>
        <w:bidi w:val="0"/>
        <w:jc w:val="center"/>
        <w:rPr>
          <w:b/>
          <w:bCs/>
          <w:sz w:val="28"/>
          <w:szCs w:val="28"/>
          <w:rtl/>
        </w:rPr>
      </w:pPr>
      <w:r>
        <w:rPr>
          <w:sz w:val="28"/>
          <w:szCs w:val="28"/>
          <w:rtl/>
        </w:rPr>
        <w:br w:type="page"/>
      </w:r>
      <w:r w:rsidRPr="00280172">
        <w:rPr>
          <w:rFonts w:hint="cs"/>
          <w:b/>
          <w:bCs/>
          <w:sz w:val="28"/>
          <w:szCs w:val="28"/>
          <w:rtl/>
        </w:rPr>
        <w:lastRenderedPageBreak/>
        <w:t>ירבוע הנגב</w:t>
      </w:r>
    </w:p>
    <w:p w14:paraId="2F5D52F5" w14:textId="72A99568" w:rsidR="00280172" w:rsidRDefault="00280172">
      <w:pPr>
        <w:rPr>
          <w:rFonts w:hint="cs"/>
          <w:sz w:val="28"/>
          <w:szCs w:val="28"/>
          <w:rtl/>
        </w:rPr>
      </w:pPr>
    </w:p>
    <w:p w14:paraId="5F0A57D6" w14:textId="3AC7A748" w:rsidR="009024E1" w:rsidRPr="00A01E78" w:rsidRDefault="00A01E78" w:rsidP="00A01E78">
      <w:pPr>
        <w:bidi w:val="0"/>
        <w:jc w:val="right"/>
        <w:rPr>
          <w:rFonts w:hint="cs"/>
          <w:sz w:val="24"/>
          <w:szCs w:val="24"/>
          <w:rtl/>
        </w:rPr>
      </w:pPr>
      <w:r w:rsidRPr="00A01E78">
        <w:rPr>
          <w:sz w:val="24"/>
          <w:szCs w:val="24"/>
          <w:rtl/>
        </w:rPr>
        <w:t>המטייל בחולות הנגב בשעות הזריחה המוקדמות, עשוי להבחין בעקבות קטנות בחול. יתכן ואלו עקבותיו של ירבוע הנגב. מכרסם קטן ממחלקת היונקים, החי בתנאים המדבריים של הנגב. סביבת המדבר מאופיינת בטמפרטורות גבוהות במהלך היום ובטמפרטורות נמוכות בלילה וכן במיעוט משקעים וצמחים</w:t>
      </w:r>
      <w:r w:rsidRPr="00A01E78">
        <w:rPr>
          <w:rFonts w:hint="cs"/>
          <w:sz w:val="24"/>
          <w:szCs w:val="24"/>
          <w:rtl/>
        </w:rPr>
        <w:t>.</w:t>
      </w:r>
    </w:p>
    <w:p w14:paraId="5B77205F" w14:textId="49FB62CF" w:rsidR="00A01E78" w:rsidRPr="00A01E78" w:rsidRDefault="00A01E78" w:rsidP="00A01E78">
      <w:pPr>
        <w:bidi w:val="0"/>
        <w:jc w:val="right"/>
        <w:rPr>
          <w:sz w:val="24"/>
          <w:szCs w:val="24"/>
          <w:rtl/>
        </w:rPr>
      </w:pPr>
      <w:r w:rsidRPr="00A01E78">
        <w:rPr>
          <w:sz w:val="24"/>
          <w:szCs w:val="24"/>
          <w:rtl/>
        </w:rPr>
        <w:t>לירבוע צבע פרווה כצבע החול. זוג רגליו הקדמיות קצרות וזוג רגליו האחוריות ארוכות ומשמשות אותו לניתור. הירבוע יכול לנתר לגובה של מטר ולמרחק של שני מטרים. לרגליו האחוריות שלוש אצבעות ולרגליו הקדמיות חמש אצבעות המשמשות להחזקת מזון לחפירת מחילה. בין אצבעות רגליו ישנן שעריות רבות המשמשות ככרית ומונעות את השקיעה בחול. זנבו של הירבוע ארוך ובקצהו ציצת שערות ארוכה. הזנב משמש ככיוון בשעה שהוא מנתר, ומוסיף לו יציבות בעת עמידה על הרגליים האחוריות</w:t>
      </w:r>
      <w:r w:rsidRPr="00A01E78">
        <w:rPr>
          <w:rFonts w:hint="cs"/>
          <w:sz w:val="24"/>
          <w:szCs w:val="24"/>
          <w:rtl/>
        </w:rPr>
        <w:t>.</w:t>
      </w:r>
    </w:p>
    <w:p w14:paraId="02D8FBAB" w14:textId="5A89E92C" w:rsidR="00A01E78" w:rsidRDefault="00A01E78" w:rsidP="00A01E78">
      <w:pPr>
        <w:bidi w:val="0"/>
        <w:jc w:val="right"/>
        <w:rPr>
          <w:sz w:val="24"/>
          <w:szCs w:val="24"/>
          <w:rtl/>
        </w:rPr>
      </w:pPr>
      <w:r w:rsidRPr="00A01E78">
        <w:rPr>
          <w:sz w:val="24"/>
          <w:szCs w:val="24"/>
          <w:rtl/>
        </w:rPr>
        <w:t>הירבוע חופר מחילות ארוכות בקרקע בהן נשמרת לחות גבוהה. במהלך שעות היום החמות, הירבוע מצוי במחילות וכך מפחית את סכנת איבוד המים מגופו. בשעות הלילה הוא יוצא מהמחילה ומחפש אחר מזון. עיניו הגדולות מאפשרות ראיית לילה טובה ואוזניו רגישות לכל רחש ומתריעות על סכנה</w:t>
      </w:r>
      <w:r w:rsidRPr="00A01E78">
        <w:rPr>
          <w:sz w:val="24"/>
          <w:szCs w:val="24"/>
        </w:rPr>
        <w:t xml:space="preserve">. </w:t>
      </w:r>
      <w:r w:rsidRPr="00A01E78">
        <w:rPr>
          <w:sz w:val="24"/>
          <w:szCs w:val="24"/>
          <w:rtl/>
        </w:rPr>
        <w:t>הירבוע ניזון בעיקר מעלים ומגבעולים בשרניים המכילים הרבה מים. הוא אוסף זרעים ומביא אותם למחילה. הזרעים סופחים לחות ומתנפחים וכך הירבוע ניזון מהזרעים התפוחים ונהנה גם ממקור מים נוסף. בנוסף הירבוע פעיל בעיקר בלילה כדי למנוע את התייבשותו, וכן מפריש שתן מרוכז מאוד בכדי להפחית את איבוד המים מגופו</w:t>
      </w:r>
      <w:r w:rsidRPr="00A01E78">
        <w:rPr>
          <w:sz w:val="24"/>
          <w:szCs w:val="24"/>
        </w:rPr>
        <w:t xml:space="preserve">. </w:t>
      </w:r>
      <w:r w:rsidRPr="00A01E78">
        <w:rPr>
          <w:sz w:val="24"/>
          <w:szCs w:val="24"/>
          <w:rtl/>
        </w:rPr>
        <w:t>בעזרת אפרכסות אוזניו גדולות ומרושתות בכלי דם רבים המאפשרים איבוד חום לסביבה הוא שומר על חום גופו וכאשר חם מאד, הירבוע מלקק את גפיו הקדמיות ובכך מאפשר לגופו להתקררות נוספת</w:t>
      </w:r>
      <w:r>
        <w:rPr>
          <w:rFonts w:hint="cs"/>
          <w:sz w:val="24"/>
          <w:szCs w:val="24"/>
          <w:rtl/>
        </w:rPr>
        <w:t>.</w:t>
      </w:r>
    </w:p>
    <w:p w14:paraId="77C32CD9" w14:textId="3C5419AA" w:rsidR="00E35742" w:rsidRDefault="00E35742" w:rsidP="00E35742">
      <w:pPr>
        <w:bidi w:val="0"/>
        <w:jc w:val="right"/>
        <w:rPr>
          <w:sz w:val="24"/>
          <w:szCs w:val="24"/>
        </w:rPr>
      </w:pPr>
      <w:r w:rsidRPr="00E35742">
        <w:drawing>
          <wp:inline distT="0" distB="0" distL="0" distR="0" wp14:anchorId="0169556B" wp14:editId="40FEA85D">
            <wp:extent cx="2619375" cy="1743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9375" cy="1743075"/>
                    </a:xfrm>
                    <a:prstGeom prst="rect">
                      <a:avLst/>
                    </a:prstGeom>
                  </pic:spPr>
                </pic:pic>
              </a:graphicData>
            </a:graphic>
          </wp:inline>
        </w:drawing>
      </w:r>
    </w:p>
    <w:p w14:paraId="452AF7B1" w14:textId="77777777" w:rsidR="00A01E78" w:rsidRDefault="00A01E78" w:rsidP="00A01E78">
      <w:pPr>
        <w:bidi w:val="0"/>
        <w:jc w:val="right"/>
        <w:rPr>
          <w:sz w:val="24"/>
          <w:szCs w:val="24"/>
          <w:rtl/>
        </w:rPr>
      </w:pPr>
    </w:p>
    <w:p w14:paraId="2094874E" w14:textId="77777777" w:rsidR="00A01E78" w:rsidRDefault="00A01E78">
      <w:pPr>
        <w:bidi w:val="0"/>
        <w:rPr>
          <w:sz w:val="24"/>
          <w:szCs w:val="24"/>
          <w:rtl/>
        </w:rPr>
      </w:pPr>
      <w:r>
        <w:rPr>
          <w:sz w:val="24"/>
          <w:szCs w:val="24"/>
          <w:rtl/>
        </w:rPr>
        <w:br w:type="page"/>
      </w:r>
    </w:p>
    <w:p w14:paraId="089B20E0" w14:textId="49A3A9EA" w:rsidR="00A01E78" w:rsidRDefault="00A01E78" w:rsidP="00A01E78">
      <w:pPr>
        <w:bidi w:val="0"/>
        <w:jc w:val="center"/>
        <w:rPr>
          <w:b/>
          <w:bCs/>
          <w:sz w:val="32"/>
          <w:szCs w:val="32"/>
          <w:rtl/>
        </w:rPr>
      </w:pPr>
      <w:r w:rsidRPr="00A01E78">
        <w:rPr>
          <w:rFonts w:hint="cs"/>
          <w:b/>
          <w:bCs/>
          <w:sz w:val="32"/>
          <w:szCs w:val="32"/>
          <w:rtl/>
        </w:rPr>
        <w:lastRenderedPageBreak/>
        <w:t>צב רך</w:t>
      </w:r>
    </w:p>
    <w:p w14:paraId="7EF2E6BC" w14:textId="77777777" w:rsidR="00AC0F4E" w:rsidRPr="00AC0F4E" w:rsidRDefault="00AC0F4E" w:rsidP="00AC0F4E">
      <w:pPr>
        <w:bidi w:val="0"/>
        <w:jc w:val="right"/>
        <w:rPr>
          <w:sz w:val="20"/>
          <w:szCs w:val="20"/>
          <w:rtl/>
        </w:rPr>
      </w:pPr>
      <w:r w:rsidRPr="00AC0F4E">
        <w:rPr>
          <w:sz w:val="20"/>
          <w:szCs w:val="20"/>
          <w:rtl/>
        </w:rPr>
        <w:t xml:space="preserve">נחל אלכסנדר הוא אחד הגדולים בנחלי החוף. ראשיתו במערב השומרון והוא חולף בנופי שדות ופרדסים בדרכו לים התיכון. נחל אלכסנדר הוא נחל איתן הזורם כל ימות השנה. מי הנחל בוציים ועל גדות הנחל גדלים צמחי רותם, לענה ואף שיחי פטל קדוש. בחלקו התחתון של נחל אלכסנדר, בסמוך ליישוב בית ינאי, נמצא אפיק של הנחל בו חיה </w:t>
      </w:r>
      <w:proofErr w:type="spellStart"/>
      <w:r w:rsidRPr="00AC0F4E">
        <w:rPr>
          <w:sz w:val="20"/>
          <w:szCs w:val="20"/>
          <w:rtl/>
        </w:rPr>
        <w:t>אוכלוסיה</w:t>
      </w:r>
      <w:proofErr w:type="spellEnd"/>
      <w:r w:rsidRPr="00AC0F4E">
        <w:rPr>
          <w:sz w:val="20"/>
          <w:szCs w:val="20"/>
          <w:rtl/>
        </w:rPr>
        <w:t xml:space="preserve"> של צב רך</w:t>
      </w:r>
      <w:r w:rsidRPr="00AC0F4E">
        <w:rPr>
          <w:rFonts w:hint="cs"/>
          <w:sz w:val="20"/>
          <w:szCs w:val="20"/>
          <w:rtl/>
        </w:rPr>
        <w:t>.</w:t>
      </w:r>
    </w:p>
    <w:p w14:paraId="0F79B9DE" w14:textId="1CA7558E" w:rsidR="00AC0F4E" w:rsidRPr="00AC0F4E" w:rsidRDefault="00AC0F4E" w:rsidP="00E35742">
      <w:pPr>
        <w:bidi w:val="0"/>
        <w:jc w:val="right"/>
        <w:rPr>
          <w:rFonts w:hint="cs"/>
          <w:sz w:val="20"/>
          <w:szCs w:val="20"/>
          <w:rtl/>
        </w:rPr>
      </w:pPr>
      <w:r w:rsidRPr="00AC0F4E">
        <w:rPr>
          <w:sz w:val="20"/>
          <w:szCs w:val="20"/>
        </w:rPr>
        <w:t>.</w:t>
      </w:r>
      <w:r w:rsidRPr="00AC0F4E">
        <w:rPr>
          <w:sz w:val="20"/>
          <w:szCs w:val="20"/>
          <w:rtl/>
        </w:rPr>
        <w:t xml:space="preserve"> </w:t>
      </w:r>
      <w:r w:rsidRPr="00AC0F4E">
        <w:rPr>
          <w:sz w:val="20"/>
          <w:szCs w:val="20"/>
          <w:rtl/>
        </w:rPr>
        <w:t>הצב הרך שייך למשפחת צבים החיים במים מתוקים - נחלים, נהרות ואגמים. מבנה גופו של הצב הרך שטוח</w:t>
      </w:r>
      <w:r w:rsidRPr="00AC0F4E">
        <w:rPr>
          <w:sz w:val="20"/>
          <w:szCs w:val="20"/>
        </w:rPr>
        <w:t>,</w:t>
      </w:r>
      <w:proofErr w:type="spellStart"/>
      <w:r>
        <w:rPr>
          <w:rFonts w:hint="cs"/>
          <w:sz w:val="20"/>
          <w:szCs w:val="20"/>
          <w:rtl/>
        </w:rPr>
        <w:t>השחיה</w:t>
      </w:r>
      <w:proofErr w:type="spellEnd"/>
      <w:r>
        <w:rPr>
          <w:rFonts w:hint="cs"/>
          <w:sz w:val="20"/>
          <w:szCs w:val="20"/>
          <w:rtl/>
        </w:rPr>
        <w:t xml:space="preserve"> של הצב </w:t>
      </w:r>
      <w:r w:rsidRPr="00AC0F4E">
        <w:rPr>
          <w:sz w:val="20"/>
          <w:szCs w:val="20"/>
        </w:rPr>
        <w:t xml:space="preserve"> </w:t>
      </w:r>
      <w:r w:rsidRPr="00AC0F4E">
        <w:rPr>
          <w:sz w:val="20"/>
          <w:szCs w:val="20"/>
          <w:rtl/>
        </w:rPr>
        <w:t>כפות רגליו מורכבות משלושה טְפָרים וביניהם קרום התורם ליכולת השחייה של הצב</w:t>
      </w:r>
      <w:r>
        <w:rPr>
          <w:rFonts w:hint="cs"/>
          <w:sz w:val="20"/>
          <w:szCs w:val="20"/>
          <w:rtl/>
        </w:rPr>
        <w:t>.</w:t>
      </w:r>
    </w:p>
    <w:p w14:paraId="793CF6DE" w14:textId="453C7BA0" w:rsidR="00AC0F4E" w:rsidRPr="00AC0F4E" w:rsidRDefault="00AC0F4E" w:rsidP="00AC0F4E">
      <w:pPr>
        <w:rPr>
          <w:sz w:val="20"/>
          <w:szCs w:val="20"/>
        </w:rPr>
      </w:pPr>
      <w:r w:rsidRPr="00AC0F4E">
        <w:rPr>
          <w:rFonts w:cs="Arial"/>
          <w:sz w:val="20"/>
          <w:szCs w:val="20"/>
          <w:rtl/>
        </w:rPr>
        <w:t>הצב הרך חי במים וביבשה. ראשו המחודד של הצב וצווארו המתארך מאפשרים לו לנשום ולראות את הסביבה</w:t>
      </w:r>
      <w:r>
        <w:rPr>
          <w:rFonts w:hint="cs"/>
          <w:sz w:val="20"/>
          <w:szCs w:val="20"/>
          <w:rtl/>
        </w:rPr>
        <w:t xml:space="preserve"> </w:t>
      </w:r>
      <w:r w:rsidRPr="00AC0F4E">
        <w:rPr>
          <w:rFonts w:cs="Arial"/>
          <w:sz w:val="20"/>
          <w:szCs w:val="20"/>
          <w:rtl/>
        </w:rPr>
        <w:t>בעוד גופו מוסתר במים. בעת סכנה הצבים אינם נזקקים לכנס את גפיהם וראשם אל תוך השריון - הם פשוט</w:t>
      </w:r>
      <w:r>
        <w:rPr>
          <w:rFonts w:hint="cs"/>
          <w:sz w:val="20"/>
          <w:szCs w:val="20"/>
          <w:rtl/>
        </w:rPr>
        <w:t xml:space="preserve"> </w:t>
      </w:r>
      <w:r w:rsidRPr="00AC0F4E">
        <w:rPr>
          <w:rFonts w:cs="Arial"/>
          <w:sz w:val="20"/>
          <w:szCs w:val="20"/>
          <w:rtl/>
        </w:rPr>
        <w:t>מוסווים היטב במים, ובמיוחד במים בעלי קרקעית בוצית. הצב יכול לנשום בשתי דרכים, האחת דרך הלוע</w:t>
      </w:r>
      <w:r>
        <w:rPr>
          <w:rFonts w:hint="cs"/>
          <w:sz w:val="20"/>
          <w:szCs w:val="20"/>
          <w:rtl/>
        </w:rPr>
        <w:t xml:space="preserve"> </w:t>
      </w:r>
      <w:r w:rsidRPr="00AC0F4E">
        <w:rPr>
          <w:rFonts w:cs="Arial"/>
          <w:sz w:val="20"/>
          <w:szCs w:val="20"/>
          <w:rtl/>
        </w:rPr>
        <w:t>והשנייה דרך העור. הנשימה דרך העור מאפשרת לצב לשהות זמן ממושך מתחת למים. בשונה מצבים אחרים,</w:t>
      </w:r>
      <w:r>
        <w:rPr>
          <w:rFonts w:cs="Arial" w:hint="cs"/>
          <w:sz w:val="20"/>
          <w:szCs w:val="20"/>
          <w:rtl/>
        </w:rPr>
        <w:t xml:space="preserve"> </w:t>
      </w:r>
      <w:r w:rsidRPr="00AC0F4E">
        <w:rPr>
          <w:rFonts w:cs="Arial"/>
          <w:sz w:val="20"/>
          <w:szCs w:val="20"/>
          <w:rtl/>
        </w:rPr>
        <w:t>לצבים הרכים אין שריון קשיח אלא מעטה חיצוני מעור רך וגמיש המאפשר להם לנוע בקלות ובזריזות במים</w:t>
      </w:r>
    </w:p>
    <w:p w14:paraId="5263DE27" w14:textId="19ADC36C" w:rsidR="00AC0F4E" w:rsidRPr="00AC0F4E" w:rsidRDefault="00AC0F4E" w:rsidP="00AC0F4E">
      <w:pPr>
        <w:bidi w:val="0"/>
        <w:jc w:val="right"/>
        <w:rPr>
          <w:rFonts w:cs="Arial"/>
          <w:sz w:val="20"/>
          <w:szCs w:val="20"/>
        </w:rPr>
      </w:pPr>
      <w:r w:rsidRPr="00AC0F4E">
        <w:rPr>
          <w:rFonts w:cs="Arial"/>
          <w:sz w:val="20"/>
          <w:szCs w:val="20"/>
          <w:rtl/>
        </w:rPr>
        <w:t>ובבוץ</w:t>
      </w:r>
      <w:r w:rsidRPr="00AC0F4E">
        <w:rPr>
          <w:rFonts w:cs="Arial" w:hint="cs"/>
          <w:sz w:val="20"/>
          <w:szCs w:val="20"/>
          <w:rtl/>
        </w:rPr>
        <w:t xml:space="preserve"> </w:t>
      </w:r>
      <w:r w:rsidRPr="00AC0F4E">
        <w:rPr>
          <w:rFonts w:cs="Arial"/>
          <w:sz w:val="20"/>
          <w:szCs w:val="20"/>
          <w:rtl/>
        </w:rPr>
        <w:t>בימות החורף כאשר הטמפרטורה יורדת, מתחפרים הצבים בקרקעית הנחל וממעטים בפעילות.</w:t>
      </w:r>
      <w:r>
        <w:rPr>
          <w:rFonts w:cs="Arial" w:hint="cs"/>
          <w:sz w:val="20"/>
          <w:szCs w:val="20"/>
          <w:rtl/>
        </w:rPr>
        <w:t xml:space="preserve"> </w:t>
      </w:r>
      <w:r w:rsidRPr="00AC0F4E">
        <w:rPr>
          <w:rFonts w:cs="Arial"/>
          <w:sz w:val="20"/>
          <w:szCs w:val="20"/>
          <w:rtl/>
        </w:rPr>
        <w:t xml:space="preserve">בעונת הרבייה, </w:t>
      </w:r>
      <w:proofErr w:type="spellStart"/>
      <w:r w:rsidRPr="00AC0F4E">
        <w:rPr>
          <w:rFonts w:cs="Arial"/>
          <w:sz w:val="20"/>
          <w:szCs w:val="20"/>
          <w:rtl/>
        </w:rPr>
        <w:t>נְק</w:t>
      </w:r>
      <w:proofErr w:type="spellEnd"/>
      <w:r w:rsidRPr="00AC0F4E">
        <w:rPr>
          <w:rFonts w:cs="Arial"/>
          <w:sz w:val="20"/>
          <w:szCs w:val="20"/>
          <w:rtl/>
        </w:rPr>
        <w:t xml:space="preserve"> ַבת הצב חופרת גומה בחול על גדות הנחל ובה היא מטילה ביצים. מיד לאחר ההטלה חוזרת</w:t>
      </w:r>
      <w:r>
        <w:rPr>
          <w:rFonts w:cs="Arial" w:hint="cs"/>
          <w:sz w:val="20"/>
          <w:szCs w:val="20"/>
          <w:rtl/>
        </w:rPr>
        <w:t xml:space="preserve"> </w:t>
      </w:r>
      <w:r w:rsidRPr="00AC0F4E">
        <w:rPr>
          <w:rFonts w:cs="Arial"/>
          <w:sz w:val="20"/>
          <w:szCs w:val="20"/>
          <w:rtl/>
        </w:rPr>
        <w:t>הנקבה אל מימי הנחל ולא מטפלת בביצים או בצבים הבוקעים מהם. לאחר כ-70 יום בוקעים הצבים ועושים</w:t>
      </w:r>
      <w:r>
        <w:rPr>
          <w:rFonts w:cs="Arial" w:hint="cs"/>
          <w:sz w:val="20"/>
          <w:szCs w:val="20"/>
          <w:rtl/>
        </w:rPr>
        <w:t xml:space="preserve"> מיד את דרכם אל המים.</w:t>
      </w:r>
    </w:p>
    <w:p w14:paraId="16595DE1" w14:textId="48F8B05C" w:rsidR="00AC0F4E" w:rsidRDefault="00AC0F4E" w:rsidP="00AC0F4E">
      <w:pPr>
        <w:rPr>
          <w:sz w:val="20"/>
          <w:szCs w:val="20"/>
          <w:rtl/>
        </w:rPr>
      </w:pPr>
      <w:r w:rsidRPr="00AC0F4E">
        <w:rPr>
          <w:rFonts w:cs="Arial"/>
          <w:sz w:val="20"/>
          <w:szCs w:val="20"/>
          <w:rtl/>
        </w:rPr>
        <w:t>בעבר היו הצבים הרכים נפוצים בנחלי הארץ הנשפכים לים התיכון. בעקבות זיהום של הנחלים כגון הקישון</w:t>
      </w:r>
      <w:r>
        <w:rPr>
          <w:rFonts w:hint="cs"/>
          <w:sz w:val="20"/>
          <w:szCs w:val="20"/>
          <w:rtl/>
        </w:rPr>
        <w:t xml:space="preserve"> </w:t>
      </w:r>
      <w:r w:rsidRPr="00AC0F4E">
        <w:rPr>
          <w:rFonts w:cs="Arial"/>
          <w:sz w:val="20"/>
          <w:szCs w:val="20"/>
          <w:rtl/>
        </w:rPr>
        <w:t>ונחל אלכסנדר נכחדו מרבית הצבים. כיום נמצאים בישראל מספר מועט מאוד של צבים ונעשים מאמצים של</w:t>
      </w:r>
      <w:r>
        <w:rPr>
          <w:rFonts w:hint="cs"/>
          <w:sz w:val="20"/>
          <w:szCs w:val="20"/>
          <w:rtl/>
        </w:rPr>
        <w:t xml:space="preserve"> </w:t>
      </w:r>
      <w:r w:rsidRPr="00AC0F4E">
        <w:rPr>
          <w:rFonts w:cs="Arial"/>
          <w:sz w:val="20"/>
          <w:szCs w:val="20"/>
          <w:rtl/>
        </w:rPr>
        <w:t>רשות הטבע והגנים להגדיל את אוכלוסיית הצבים הרכים. מעבר לפעילות למניעת זיהום הנחלים, נאספים ביצי</w:t>
      </w:r>
      <w:r>
        <w:rPr>
          <w:rFonts w:hint="cs"/>
          <w:sz w:val="20"/>
          <w:szCs w:val="20"/>
          <w:rtl/>
        </w:rPr>
        <w:t xml:space="preserve"> </w:t>
      </w:r>
      <w:r w:rsidRPr="00AC0F4E">
        <w:rPr>
          <w:rFonts w:cs="Arial"/>
          <w:sz w:val="20"/>
          <w:szCs w:val="20"/>
          <w:rtl/>
        </w:rPr>
        <w:t>הצבים הרכים מגדות הנחלים והאגמים ומועברים למקום מבטחים, בו יש סיכוי מרבי לבקיעת הביצים. לאחר</w:t>
      </w:r>
      <w:r>
        <w:rPr>
          <w:rFonts w:hint="cs"/>
          <w:sz w:val="20"/>
          <w:szCs w:val="20"/>
          <w:rtl/>
        </w:rPr>
        <w:t xml:space="preserve"> </w:t>
      </w:r>
      <w:r w:rsidRPr="00AC0F4E">
        <w:rPr>
          <w:rFonts w:cs="Arial"/>
          <w:sz w:val="20"/>
          <w:szCs w:val="20"/>
          <w:rtl/>
        </w:rPr>
        <w:t>שבקעו הצבים הם מוחזרים לנחלים המהווים את סביבתם הטבעית על מנת להמשיך לגדול, להתפתח</w:t>
      </w:r>
      <w:r>
        <w:rPr>
          <w:rFonts w:hint="cs"/>
          <w:sz w:val="20"/>
          <w:szCs w:val="20"/>
          <w:rtl/>
        </w:rPr>
        <w:t xml:space="preserve"> ולהתרבות.</w:t>
      </w:r>
    </w:p>
    <w:p w14:paraId="079287E0" w14:textId="392700B5" w:rsidR="00E35742" w:rsidRPr="00AC0F4E" w:rsidRDefault="00E35742" w:rsidP="00AC0F4E">
      <w:pPr>
        <w:rPr>
          <w:rFonts w:hint="cs"/>
          <w:sz w:val="20"/>
          <w:szCs w:val="20"/>
          <w:rtl/>
        </w:rPr>
      </w:pPr>
      <w:r w:rsidRPr="00E35742">
        <w:drawing>
          <wp:inline distT="0" distB="0" distL="0" distR="0" wp14:anchorId="59632434" wp14:editId="4B70CD2F">
            <wp:extent cx="2705100" cy="16954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5100" cy="1695450"/>
                    </a:xfrm>
                    <a:prstGeom prst="rect">
                      <a:avLst/>
                    </a:prstGeom>
                  </pic:spPr>
                </pic:pic>
              </a:graphicData>
            </a:graphic>
          </wp:inline>
        </w:drawing>
      </w:r>
      <w:r w:rsidRPr="00E35742">
        <w:drawing>
          <wp:inline distT="0" distB="0" distL="0" distR="0" wp14:anchorId="2852FE51" wp14:editId="799F4C7B">
            <wp:extent cx="2511425" cy="1671239"/>
            <wp:effectExtent l="0" t="0" r="3175" b="571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3307" cy="1679146"/>
                    </a:xfrm>
                    <a:prstGeom prst="rect">
                      <a:avLst/>
                    </a:prstGeom>
                  </pic:spPr>
                </pic:pic>
              </a:graphicData>
            </a:graphic>
          </wp:inline>
        </w:drawing>
      </w:r>
    </w:p>
    <w:p w14:paraId="26BA59D0" w14:textId="7B206ECE" w:rsidR="00AC0F4E" w:rsidRPr="00AC0F4E" w:rsidRDefault="00AC0F4E" w:rsidP="00AC0F4E">
      <w:pPr>
        <w:bidi w:val="0"/>
        <w:jc w:val="center"/>
        <w:rPr>
          <w:rFonts w:cs="Arial" w:hint="cs"/>
        </w:rPr>
      </w:pPr>
    </w:p>
    <w:p w14:paraId="7FF96274" w14:textId="77777777" w:rsidR="00A01E78" w:rsidRDefault="00A01E78">
      <w:pPr>
        <w:bidi w:val="0"/>
        <w:rPr>
          <w:sz w:val="24"/>
          <w:szCs w:val="24"/>
          <w:rtl/>
        </w:rPr>
      </w:pPr>
      <w:r>
        <w:rPr>
          <w:sz w:val="24"/>
          <w:szCs w:val="24"/>
          <w:rtl/>
        </w:rPr>
        <w:br w:type="page"/>
      </w:r>
    </w:p>
    <w:p w14:paraId="4F938A51" w14:textId="0FDD61A1" w:rsidR="009024E1" w:rsidRPr="00A01E78" w:rsidRDefault="00A01E78" w:rsidP="00A01E78">
      <w:pPr>
        <w:bidi w:val="0"/>
        <w:jc w:val="right"/>
        <w:rPr>
          <w:rFonts w:hint="cs"/>
          <w:sz w:val="24"/>
          <w:szCs w:val="24"/>
        </w:rPr>
      </w:pPr>
      <w:r w:rsidRPr="00A01E78">
        <w:rPr>
          <w:rFonts w:hint="cs"/>
          <w:sz w:val="24"/>
          <w:szCs w:val="24"/>
          <w:rtl/>
        </w:rPr>
        <w:lastRenderedPageBreak/>
        <w:t>.</w:t>
      </w:r>
      <w:r w:rsidRPr="00A01E78">
        <w:rPr>
          <w:noProof/>
        </w:rPr>
        <w:t xml:space="preserve">  </w:t>
      </w:r>
    </w:p>
    <w:sectPr w:rsidR="009024E1" w:rsidRPr="00A01E78" w:rsidSect="00351838">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0266" w14:textId="77777777" w:rsidR="00A869E0" w:rsidRDefault="00A869E0" w:rsidP="00280172">
      <w:pPr>
        <w:spacing w:after="0" w:line="240" w:lineRule="auto"/>
      </w:pPr>
      <w:r>
        <w:separator/>
      </w:r>
    </w:p>
  </w:endnote>
  <w:endnote w:type="continuationSeparator" w:id="0">
    <w:p w14:paraId="60381F9A" w14:textId="77777777" w:rsidR="00A869E0" w:rsidRDefault="00A869E0" w:rsidP="0028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8CAC" w14:textId="77777777" w:rsidR="00A869E0" w:rsidRDefault="00A869E0" w:rsidP="00280172">
      <w:pPr>
        <w:spacing w:after="0" w:line="240" w:lineRule="auto"/>
      </w:pPr>
      <w:r>
        <w:separator/>
      </w:r>
    </w:p>
  </w:footnote>
  <w:footnote w:type="continuationSeparator" w:id="0">
    <w:p w14:paraId="4BB5F9F7" w14:textId="77777777" w:rsidR="00A869E0" w:rsidRDefault="00A869E0" w:rsidP="00280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38"/>
    <w:rsid w:val="00280172"/>
    <w:rsid w:val="00351838"/>
    <w:rsid w:val="00381130"/>
    <w:rsid w:val="006C413A"/>
    <w:rsid w:val="009024E1"/>
    <w:rsid w:val="00A01E78"/>
    <w:rsid w:val="00A869E0"/>
    <w:rsid w:val="00AC0F4E"/>
    <w:rsid w:val="00E35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F798"/>
  <w15:chartTrackingRefBased/>
  <w15:docId w15:val="{F18F9C9D-6292-4A68-ADE4-2534B179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172"/>
    <w:pPr>
      <w:tabs>
        <w:tab w:val="center" w:pos="4153"/>
        <w:tab w:val="right" w:pos="8306"/>
      </w:tabs>
      <w:spacing w:after="0" w:line="240" w:lineRule="auto"/>
    </w:pPr>
  </w:style>
  <w:style w:type="character" w:customStyle="1" w:styleId="a5">
    <w:name w:val="כותרת עליונה תו"/>
    <w:basedOn w:val="a0"/>
    <w:link w:val="a4"/>
    <w:uiPriority w:val="99"/>
    <w:rsid w:val="00280172"/>
  </w:style>
  <w:style w:type="paragraph" w:styleId="a6">
    <w:name w:val="footer"/>
    <w:basedOn w:val="a"/>
    <w:link w:val="a7"/>
    <w:uiPriority w:val="99"/>
    <w:unhideWhenUsed/>
    <w:rsid w:val="00280172"/>
    <w:pPr>
      <w:tabs>
        <w:tab w:val="center" w:pos="4153"/>
        <w:tab w:val="right" w:pos="8306"/>
      </w:tabs>
      <w:spacing w:after="0" w:line="240" w:lineRule="auto"/>
    </w:pPr>
  </w:style>
  <w:style w:type="character" w:customStyle="1" w:styleId="a7">
    <w:name w:val="כותרת תחתונה תו"/>
    <w:basedOn w:val="a0"/>
    <w:link w:val="a6"/>
    <w:uiPriority w:val="99"/>
    <w:rsid w:val="0028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שלט">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601</Words>
  <Characters>3005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טויטו</dc:creator>
  <cp:keywords/>
  <dc:description/>
  <cp:lastModifiedBy>שירה טויטו</cp:lastModifiedBy>
  <cp:revision>1</cp:revision>
  <dcterms:created xsi:type="dcterms:W3CDTF">2020-06-02T11:08:00Z</dcterms:created>
  <dcterms:modified xsi:type="dcterms:W3CDTF">2020-06-02T12:08:00Z</dcterms:modified>
</cp:coreProperties>
</file>