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4826">
      <w:pPr>
        <w:tabs>
          <w:tab w:val="left" w:leader="underscore" w:pos="8731"/>
        </w:tabs>
        <w:spacing w:line="360" w:lineRule="auto"/>
        <w:ind w:right="-36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בס"ד </w:t>
      </w:r>
    </w:p>
    <w:p w:rsidR="00000000" w:rsidRDefault="00734826">
      <w:pPr>
        <w:tabs>
          <w:tab w:val="left" w:leader="underscore" w:pos="8731"/>
        </w:tabs>
        <w:spacing w:line="360" w:lineRule="auto"/>
        <w:ind w:right="-360"/>
        <w:jc w:val="center"/>
        <w:rPr>
          <w:rFonts w:hint="cs"/>
          <w:szCs w:val="36"/>
          <w:u w:val="single"/>
        </w:rPr>
      </w:pPr>
      <w:r>
        <w:rPr>
          <w:rFonts w:hint="cs"/>
          <w:szCs w:val="36"/>
          <w:u w:val="single"/>
          <w:rtl/>
        </w:rPr>
        <w:t xml:space="preserve">ויקרא- </w:t>
      </w:r>
      <w:r w:rsidR="00FF3B1A">
        <w:rPr>
          <w:rFonts w:hint="cs"/>
          <w:szCs w:val="36"/>
          <w:u w:val="single"/>
          <w:rtl/>
        </w:rPr>
        <w:t xml:space="preserve">פרשת </w:t>
      </w:r>
      <w:r>
        <w:rPr>
          <w:rFonts w:hint="cs"/>
          <w:szCs w:val="36"/>
          <w:u w:val="single"/>
          <w:rtl/>
        </w:rPr>
        <w:t>צו   א-ב חזרה</w:t>
      </w:r>
      <w:r w:rsidR="00FF3B1A">
        <w:rPr>
          <w:szCs w:val="36"/>
          <w:u w:val="single"/>
          <w:rtl/>
        </w:rPr>
        <w:br/>
      </w:r>
      <w:r w:rsidR="00FF3B1A">
        <w:rPr>
          <w:rFonts w:hint="cs"/>
          <w:szCs w:val="36"/>
          <w:u w:val="single"/>
          <w:rtl/>
        </w:rPr>
        <w:t xml:space="preserve">התשובות הם בסדר ה </w:t>
      </w:r>
      <w:bookmarkStart w:id="0" w:name="_GoBack"/>
      <w:bookmarkEnd w:id="0"/>
      <w:r w:rsidR="00FF3B1A">
        <w:rPr>
          <w:rFonts w:hint="cs"/>
          <w:szCs w:val="36"/>
          <w:u w:val="single"/>
          <w:rtl/>
        </w:rPr>
        <w:t>א-ב</w:t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אחד מהקורבנות עליהם למדנו 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אחת המנחות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מילה שכוונתה שהשעורים נטחנו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אסור שיעלה על המזבח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פעולה המתבצעת בחטאת העוף ובפר כהן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פעולה המתבצעת</w:t>
      </w:r>
      <w:r>
        <w:rPr>
          <w:rFonts w:hint="cs"/>
          <w:sz w:val="32"/>
          <w:szCs w:val="32"/>
          <w:rtl/>
        </w:rPr>
        <w:t xml:space="preserve"> בעולה ובחטאת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קורבנות מן החי _______________________________________</w:t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pos="4119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מנחת סוטה וחוטא _______________ מנחת כהן גדול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אדם כזה שאכל קודש או נכנס למקדש- חייב עולה ויורד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אחד מהאמורים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איבר אחד מהאמורים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אלו מילים כתובות בתורה במקום "לאמר בפה"?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מ</w:t>
      </w:r>
      <w:r>
        <w:rPr>
          <w:rFonts w:hint="cs"/>
          <w:sz w:val="32"/>
          <w:szCs w:val="32"/>
          <w:rtl/>
        </w:rPr>
        <w:t>בושלת  _______________שמים על כל קורבן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נוזלים שעולים למזבח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פעולה המתבצעת בעולה וחטאת ______________מיהם העדה?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חלק שהולך בעולה </w:t>
      </w:r>
      <w:proofErr w:type="spellStart"/>
      <w:r>
        <w:rPr>
          <w:rFonts w:hint="cs"/>
          <w:sz w:val="32"/>
          <w:szCs w:val="32"/>
          <w:rtl/>
        </w:rPr>
        <w:t>לכהנים</w:t>
      </w:r>
      <w:proofErr w:type="spellEnd"/>
      <w:r>
        <w:rPr>
          <w:rFonts w:hint="cs"/>
          <w:sz w:val="32"/>
          <w:szCs w:val="32"/>
          <w:rtl/>
        </w:rPr>
        <w:t xml:space="preserve">, ובשלמים לבעלים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שם נרדף לחלב _________________ סוג של אשם גזלות</w:t>
      </w:r>
      <w:r>
        <w:rPr>
          <w:sz w:val="32"/>
          <w:szCs w:val="32"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אחד מבגדי הכהונה ____________כבשים ועיזים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מידה</w:t>
      </w:r>
      <w:r>
        <w:rPr>
          <w:rFonts w:hint="cs"/>
          <w:sz w:val="32"/>
          <w:szCs w:val="32"/>
          <w:rtl/>
        </w:rPr>
        <w:t xml:space="preserve"> קטנה ללבונה ולסולת </w:t>
      </w:r>
      <w:r>
        <w:rPr>
          <w:rFonts w:hint="cs"/>
          <w:sz w:val="32"/>
          <w:szCs w:val="32"/>
          <w:rtl/>
        </w:rPr>
        <w:tab/>
      </w:r>
    </w:p>
    <w:p w:rsidR="00000000" w:rsidRDefault="00734826">
      <w:pPr>
        <w:numPr>
          <w:ilvl w:val="0"/>
          <w:numId w:val="2"/>
        </w:numPr>
        <w:tabs>
          <w:tab w:val="clear" w:pos="153"/>
          <w:tab w:val="num" w:pos="451"/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סוג של מנחה הנאפה בתנור ________________________________</w:t>
      </w:r>
    </w:p>
    <w:p w:rsidR="00000000" w:rsidRDefault="00734826">
      <w:pPr>
        <w:tabs>
          <w:tab w:val="left" w:leader="underscore" w:pos="8731"/>
        </w:tabs>
        <w:spacing w:line="360" w:lineRule="auto"/>
        <w:ind w:right="-360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ש) קורבנו של נשיא </w:t>
      </w:r>
      <w:r>
        <w:rPr>
          <w:rFonts w:hint="cs"/>
          <w:sz w:val="32"/>
          <w:szCs w:val="32"/>
          <w:rtl/>
        </w:rPr>
        <w:tab/>
      </w:r>
    </w:p>
    <w:p w:rsidR="00734826" w:rsidRDefault="00734826">
      <w:pPr>
        <w:tabs>
          <w:tab w:val="left" w:leader="underscore" w:pos="8731"/>
        </w:tabs>
        <w:spacing w:line="360" w:lineRule="auto"/>
        <w:ind w:right="-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ת) סוג של שלמים ____________ ערמת הדשן על המזבח</w:t>
      </w:r>
      <w:r>
        <w:rPr>
          <w:rFonts w:hint="cs"/>
          <w:sz w:val="32"/>
          <w:szCs w:val="32"/>
          <w:rtl/>
        </w:rPr>
        <w:tab/>
      </w:r>
    </w:p>
    <w:sectPr w:rsidR="00734826">
      <w:pgSz w:w="11906" w:h="16838" w:code="9"/>
      <w:pgMar w:top="1440" w:right="1531" w:bottom="1440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27E2E"/>
    <w:multiLevelType w:val="multilevel"/>
    <w:tmpl w:val="F9C46688"/>
    <w:lvl w:ilvl="0">
      <w:start w:val="1"/>
      <w:numFmt w:val="hebrew1"/>
      <w:lvlRestart w:val="0"/>
      <w:lvlText w:val="%1)"/>
      <w:lvlJc w:val="left"/>
      <w:pPr>
        <w:tabs>
          <w:tab w:val="num" w:pos="153"/>
        </w:tabs>
        <w:ind w:left="0" w:right="0" w:firstLine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72922CFA"/>
    <w:multiLevelType w:val="hybridMultilevel"/>
    <w:tmpl w:val="4732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72A577B0"/>
    <w:multiLevelType w:val="hybridMultilevel"/>
    <w:tmpl w:val="F36E431E"/>
    <w:lvl w:ilvl="0" w:tplc="2FC01F22">
      <w:start w:val="1"/>
      <w:numFmt w:val="hebrew2"/>
      <w:lvlRestart w:val="0"/>
      <w:lvlText w:val="%1)"/>
      <w:lvlJc w:val="left"/>
      <w:pPr>
        <w:tabs>
          <w:tab w:val="num" w:pos="153"/>
        </w:tabs>
        <w:ind w:left="0" w:right="0" w:firstLine="1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1A"/>
    <w:rsid w:val="00734826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00F32"/>
  <w15:chartTrackingRefBased/>
  <w15:docId w15:val="{3B76C00D-3864-4397-B281-A5E034C6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36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color w:val="FF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‏א)</vt:lpstr>
    </vt:vector>
  </TitlesOfParts>
  <Company>הכאפיות הירוקות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‏א)</dc:title>
  <dc:subject/>
  <dc:creator>מרימה וסיני</dc:creator>
  <cp:keywords/>
  <dc:description/>
  <cp:lastModifiedBy>User</cp:lastModifiedBy>
  <cp:revision>2</cp:revision>
  <dcterms:created xsi:type="dcterms:W3CDTF">2021-02-16T08:22:00Z</dcterms:created>
  <dcterms:modified xsi:type="dcterms:W3CDTF">2021-02-16T08:22:00Z</dcterms:modified>
</cp:coreProperties>
</file>