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3B57" w:rsidRDefault="00100876">
      <w:r>
        <w:rPr>
          <w:rtl/>
        </w:rPr>
        <w:t xml:space="preserve">ב"ה         </w:t>
      </w:r>
      <w:r>
        <w:t xml:space="preserve">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-1142998</wp:posOffset>
            </wp:positionH>
            <wp:positionV relativeFrom="paragraph">
              <wp:posOffset>114300</wp:posOffset>
            </wp:positionV>
            <wp:extent cx="1050925" cy="680085"/>
            <wp:effectExtent l="127000" t="127000" r="127000" b="127000"/>
            <wp:wrapSquare wrapText="bothSides" distT="0" distB="0" distL="114300" distR="11430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680085"/>
                    </a:xfrm>
                    <a:prstGeom prst="rect">
                      <a:avLst/>
                    </a:prstGeom>
                    <a:ln w="1270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05" w14:textId="16EDC0D2" w:rsidR="00703B57" w:rsidRDefault="00703B57" w:rsidP="00100876">
      <w:pPr>
        <w:rPr>
          <w:rFonts w:ascii="Assistant" w:eastAsia="Assistant" w:hAnsi="Assistant" w:cs="Assistant"/>
          <w:sz w:val="28"/>
          <w:szCs w:val="28"/>
        </w:rPr>
      </w:pPr>
    </w:p>
    <w:p w14:paraId="00000006" w14:textId="77777777" w:rsidR="00703B57" w:rsidRDefault="00100876">
      <w:pPr>
        <w:jc w:val="center"/>
        <w:rPr>
          <w:rFonts w:ascii="Assistant" w:eastAsia="Assistant" w:hAnsi="Assistant" w:cs="Assistant"/>
          <w:b/>
          <w:sz w:val="28"/>
          <w:szCs w:val="28"/>
        </w:rPr>
      </w:pPr>
      <w:r>
        <w:rPr>
          <w:rFonts w:ascii="Assistant" w:eastAsia="Assistant" w:hAnsi="Assistant" w:cs="Assistant"/>
          <w:b/>
          <w:sz w:val="28"/>
          <w:szCs w:val="28"/>
          <w:rtl/>
        </w:rPr>
        <w:t xml:space="preserve">נושא השיעור: </w:t>
      </w:r>
      <w:r>
        <w:rPr>
          <w:rFonts w:ascii="Assistant" w:eastAsia="Assistant" w:hAnsi="Assistant" w:cs="Assistant"/>
          <w:sz w:val="28"/>
          <w:szCs w:val="28"/>
          <w:rtl/>
        </w:rPr>
        <w:t>פרק ב משנה ה- מדרש סימנים ותובעים</w:t>
      </w:r>
      <w: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-1142998</wp:posOffset>
            </wp:positionH>
            <wp:positionV relativeFrom="paragraph">
              <wp:posOffset>450850</wp:posOffset>
            </wp:positionV>
            <wp:extent cx="1018540" cy="875030"/>
            <wp:effectExtent l="127000" t="127000" r="127000" b="127000"/>
            <wp:wrapSquare wrapText="bothSides" distT="0" distB="0" distL="114300" distR="114300"/>
            <wp:docPr id="38" name="image1.jpg" descr="תמונה שמכילה קשת&#10;&#10;התיאור נוצר באופן אוטומט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תמונה שמכילה קשת&#10;&#10;התיאור נוצר באופן אוטומטי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75030"/>
                    </a:xfrm>
                    <a:prstGeom prst="rect">
                      <a:avLst/>
                    </a:prstGeom>
                    <a:ln w="1270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07" w14:textId="77777777" w:rsidR="00703B57" w:rsidRDefault="00100876">
      <w:pPr>
        <w:rPr>
          <w:rFonts w:ascii="Assistant" w:eastAsia="Assistant" w:hAnsi="Assistant" w:cs="Assistant"/>
          <w:b/>
          <w:sz w:val="24"/>
          <w:szCs w:val="24"/>
        </w:rPr>
      </w:pPr>
      <w:r>
        <w:rPr>
          <w:rFonts w:ascii="Assistant" w:eastAsia="Assistant" w:hAnsi="Assistant" w:cs="Assistant"/>
          <w:b/>
          <w:sz w:val="28"/>
          <w:szCs w:val="28"/>
          <w:rtl/>
        </w:rPr>
        <w:t xml:space="preserve">תובנה: </w:t>
      </w:r>
      <w:r>
        <w:rPr>
          <w:rFonts w:ascii="Assistant" w:eastAsia="Assistant" w:hAnsi="Assistant" w:cs="Assistant"/>
          <w:b/>
          <w:sz w:val="24"/>
          <w:szCs w:val="24"/>
          <w:rtl/>
        </w:rPr>
        <w:t>מדרש הלכה זה הדרך שבה התורה נלמדת להלכה,</w:t>
      </w:r>
    </w:p>
    <w:p w14:paraId="00000008" w14:textId="77777777" w:rsidR="00703B57" w:rsidRDefault="00100876">
      <w:pPr>
        <w:spacing w:before="240" w:after="240"/>
        <w:rPr>
          <w:rFonts w:ascii="Assistant" w:eastAsia="Assistant" w:hAnsi="Assistant" w:cs="Assistant"/>
          <w:b/>
          <w:sz w:val="28"/>
          <w:szCs w:val="28"/>
        </w:rPr>
      </w:pPr>
      <w:r>
        <w:rPr>
          <w:rFonts w:ascii="Assistant" w:eastAsia="Assistant" w:hAnsi="Assistant" w:cs="Assistant"/>
          <w:b/>
          <w:sz w:val="24"/>
          <w:szCs w:val="24"/>
          <w:rtl/>
        </w:rPr>
        <w:t xml:space="preserve">ובמשנה שלנו הבנו שרק </w:t>
      </w:r>
      <w:proofErr w:type="spellStart"/>
      <w:r>
        <w:rPr>
          <w:rFonts w:ascii="Assistant" w:eastAsia="Assistant" w:hAnsi="Assistant" w:cs="Assistant"/>
          <w:b/>
          <w:sz w:val="24"/>
          <w:szCs w:val="24"/>
          <w:rtl/>
        </w:rPr>
        <w:t>אבידה</w:t>
      </w:r>
      <w:proofErr w:type="spellEnd"/>
      <w:r>
        <w:rPr>
          <w:rFonts w:ascii="Assistant" w:eastAsia="Assistant" w:hAnsi="Assistant" w:cs="Assistant"/>
          <w:b/>
          <w:sz w:val="24"/>
          <w:szCs w:val="24"/>
          <w:rtl/>
        </w:rPr>
        <w:t xml:space="preserve"> שיש לה סימנים ותובעים צריך להשיב.</w:t>
      </w:r>
    </w:p>
    <w:tbl>
      <w:tblPr>
        <w:tblStyle w:val="af"/>
        <w:bidiVisual/>
        <w:tblW w:w="9885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661"/>
        <w:gridCol w:w="2494"/>
        <w:gridCol w:w="1590"/>
        <w:gridCol w:w="2145"/>
      </w:tblGrid>
      <w:tr w:rsidR="00703B57" w14:paraId="45A0FD90" w14:textId="77777777">
        <w:tc>
          <w:tcPr>
            <w:tcW w:w="1995" w:type="dxa"/>
          </w:tcPr>
          <w:p w14:paraId="00000009" w14:textId="77777777" w:rsidR="00703B57" w:rsidRDefault="00100876">
            <w:pPr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מטרה</w:t>
            </w:r>
          </w:p>
        </w:tc>
        <w:tc>
          <w:tcPr>
            <w:tcW w:w="1661" w:type="dxa"/>
          </w:tcPr>
          <w:p w14:paraId="0000000A" w14:textId="77777777" w:rsidR="00703B57" w:rsidRDefault="00100876">
            <w:pPr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מהלך</w:t>
            </w:r>
          </w:p>
        </w:tc>
        <w:tc>
          <w:tcPr>
            <w:tcW w:w="2494" w:type="dxa"/>
          </w:tcPr>
          <w:p w14:paraId="0000000B" w14:textId="77777777" w:rsidR="00703B57" w:rsidRDefault="00100876">
            <w:pPr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מושגים ורעיונות</w:t>
            </w:r>
          </w:p>
        </w:tc>
        <w:tc>
          <w:tcPr>
            <w:tcW w:w="1590" w:type="dxa"/>
          </w:tcPr>
          <w:p w14:paraId="0000000C" w14:textId="77777777" w:rsidR="00703B57" w:rsidRDefault="00100876">
            <w:pPr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דרכי הוראה אסטרטגיות</w:t>
            </w:r>
          </w:p>
        </w:tc>
        <w:tc>
          <w:tcPr>
            <w:tcW w:w="2145" w:type="dxa"/>
          </w:tcPr>
          <w:p w14:paraId="0000000D" w14:textId="77777777" w:rsidR="00703B57" w:rsidRDefault="00100876">
            <w:pPr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proofErr w:type="spellStart"/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שק"ד</w:t>
            </w:r>
            <w:proofErr w:type="spellEnd"/>
          </w:p>
        </w:tc>
      </w:tr>
      <w:tr w:rsidR="00703B57" w14:paraId="4C2C58A6" w14:textId="77777777">
        <w:trPr>
          <w:trHeight w:val="280"/>
        </w:trPr>
        <w:tc>
          <w:tcPr>
            <w:tcW w:w="9885" w:type="dxa"/>
            <w:gridSpan w:val="5"/>
            <w:shd w:val="clear" w:color="auto" w:fill="B7B7B7"/>
          </w:tcPr>
          <w:p w14:paraId="0000000E" w14:textId="77777777" w:rsidR="00703B57" w:rsidRDefault="00100876">
            <w:pPr>
              <w:spacing w:line="259" w:lineRule="auto"/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מודעות - 20 דק'</w:t>
            </w:r>
          </w:p>
          <w:p w14:paraId="0000000F" w14:textId="77777777" w:rsidR="00703B57" w:rsidRDefault="00100876">
            <w:pPr>
              <w:spacing w:before="240" w:after="240" w:line="259" w:lineRule="auto"/>
              <w:rPr>
                <w:rFonts w:ascii="Assistant" w:eastAsia="Assistant" w:hAnsi="Assistant" w:cs="Assistant"/>
                <w:b/>
                <w:sz w:val="28"/>
                <w:szCs w:val="28"/>
                <w:shd w:val="clear" w:color="auto" w:fill="FF9900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 xml:space="preserve">אפשר לעשות באמצעות: שאלה מערערת/ סקר/ חידה/ דילמה ועוד... </w:t>
            </w:r>
          </w:p>
        </w:tc>
      </w:tr>
      <w:tr w:rsidR="00703B57" w14:paraId="5C51C240" w14:textId="77777777">
        <w:tc>
          <w:tcPr>
            <w:tcW w:w="1995" w:type="dxa"/>
            <w:shd w:val="clear" w:color="auto" w:fill="A4C2F4"/>
          </w:tcPr>
          <w:p w14:paraId="00000014" w14:textId="77777777" w:rsidR="00703B57" w:rsidRDefault="00100876">
            <w:pPr>
              <w:spacing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גירוי והצתה</w:t>
            </w:r>
          </w:p>
        </w:tc>
        <w:tc>
          <w:tcPr>
            <w:tcW w:w="1661" w:type="dxa"/>
          </w:tcPr>
          <w:p w14:paraId="00000015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16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17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18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</w:tr>
      <w:tr w:rsidR="00703B57" w14:paraId="47960B4F" w14:textId="77777777">
        <w:tc>
          <w:tcPr>
            <w:tcW w:w="1995" w:type="dxa"/>
          </w:tcPr>
          <w:p w14:paraId="00000019" w14:textId="77777777" w:rsidR="00703B57" w:rsidRDefault="00100876">
            <w:pPr>
              <w:spacing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לחוות דעה ולנמק - האם צריך להשיב שמלה/ בגד שנמצא.</w:t>
            </w:r>
          </w:p>
        </w:tc>
        <w:tc>
          <w:tcPr>
            <w:tcW w:w="1661" w:type="dxa"/>
          </w:tcPr>
          <w:p w14:paraId="0000001A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דילמה האם צריך להחזיר בגד שמוצאים בליווי מצגת תמונות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וסקר </w:t>
            </w:r>
          </w:p>
          <w:p w14:paraId="0000001B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1C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שמלה= בגד</w:t>
            </w:r>
          </w:p>
        </w:tc>
        <w:tc>
          <w:tcPr>
            <w:tcW w:w="1590" w:type="dxa"/>
          </w:tcPr>
          <w:p w14:paraId="0000001D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0000001E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הסיפור יחבר את התלמיד לנושא באמצעות אירוע רלוונטי ומוחשי.</w:t>
            </w:r>
          </w:p>
          <w:p w14:paraId="0000001F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3 אוצר מילים- שמלה-מילה מוכרת במשמעות שונה.</w:t>
            </w:r>
          </w:p>
          <w:p w14:paraId="00000020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(-לא הספקתי)</w:t>
            </w:r>
          </w:p>
          <w:p w14:paraId="00000021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5- בירור הלכתי בדילמה</w:t>
            </w:r>
          </w:p>
        </w:tc>
      </w:tr>
      <w:tr w:rsidR="00703B57" w14:paraId="623CAB6A" w14:textId="77777777">
        <w:tc>
          <w:tcPr>
            <w:tcW w:w="1995" w:type="dxa"/>
            <w:shd w:val="clear" w:color="auto" w:fill="B4C6E7"/>
          </w:tcPr>
          <w:p w14:paraId="00000022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הצהרה: </w:t>
            </w:r>
          </w:p>
        </w:tc>
        <w:tc>
          <w:tcPr>
            <w:tcW w:w="7890" w:type="dxa"/>
            <w:gridSpan w:val="4"/>
          </w:tcPr>
          <w:p w14:paraId="00000023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 xml:space="preserve">היום נלמד האם צריך להחזיר שמלה או בגד ובכלל מהם הכללים שעל פיהם נדע האם </w:t>
            </w: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להחזיר .</w:t>
            </w:r>
          </w:p>
        </w:tc>
      </w:tr>
      <w:tr w:rsidR="00703B57" w14:paraId="4C88F9EB" w14:textId="77777777">
        <w:trPr>
          <w:trHeight w:val="280"/>
        </w:trPr>
        <w:tc>
          <w:tcPr>
            <w:tcW w:w="9885" w:type="dxa"/>
            <w:gridSpan w:val="5"/>
            <w:shd w:val="clear" w:color="auto" w:fill="B7B7B7"/>
          </w:tcPr>
          <w:p w14:paraId="00000027" w14:textId="77777777" w:rsidR="00703B57" w:rsidRDefault="00100876">
            <w:pPr>
              <w:spacing w:after="160" w:line="259" w:lineRule="auto"/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כתוב</w:t>
            </w:r>
          </w:p>
          <w:p w14:paraId="00000028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8"/>
                <w:szCs w:val="28"/>
                <w:shd w:val="clear" w:color="auto" w:fill="FF9900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shd w:val="clear" w:color="auto" w:fill="FF9900"/>
                <w:rtl/>
              </w:rPr>
              <w:t>שלבים:</w:t>
            </w: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</w:rPr>
              <w:t xml:space="preserve"> </w:t>
            </w:r>
            <w:r>
              <w:rPr>
                <w:rFonts w:ascii="Assistant" w:eastAsia="Assistant" w:hAnsi="Assistant" w:cs="Assistant"/>
                <w:color w:val="7030A0"/>
                <w:sz w:val="24"/>
                <w:szCs w:val="24"/>
                <w:shd w:val="clear" w:color="auto" w:fill="FF9900"/>
                <w:rtl/>
              </w:rPr>
              <w:t>התנסות (</w:t>
            </w: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 xml:space="preserve">משימה מאתגרת לפני הלמידה), </w:t>
            </w:r>
            <w:r>
              <w:rPr>
                <w:rFonts w:ascii="Assistant" w:eastAsia="Assistant" w:hAnsi="Assistant" w:cs="Assistant"/>
                <w:color w:val="7030A0"/>
                <w:sz w:val="24"/>
                <w:szCs w:val="24"/>
                <w:shd w:val="clear" w:color="auto" w:fill="FF9900"/>
                <w:rtl/>
              </w:rPr>
              <w:t xml:space="preserve"> המשגה </w:t>
            </w: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>(הקנייה)</w:t>
            </w:r>
            <w:r>
              <w:rPr>
                <w:rFonts w:ascii="Assistant" w:eastAsia="Assistant" w:hAnsi="Assistant" w:cs="Assistant"/>
                <w:color w:val="7030A0"/>
                <w:sz w:val="24"/>
                <w:szCs w:val="24"/>
                <w:shd w:val="clear" w:color="auto" w:fill="FF9900"/>
                <w:rtl/>
              </w:rPr>
              <w:t xml:space="preserve">, תרגול </w:t>
            </w: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 xml:space="preserve">(משימות ידע לוודא שהחומר הובן) </w:t>
            </w:r>
            <w:r>
              <w:rPr>
                <w:rFonts w:ascii="Assistant" w:eastAsia="Assistant" w:hAnsi="Assistant" w:cs="Assistant"/>
                <w:color w:val="7030A0"/>
                <w:sz w:val="24"/>
                <w:szCs w:val="24"/>
                <w:shd w:val="clear" w:color="auto" w:fill="FF9900"/>
                <w:rtl/>
              </w:rPr>
              <w:t>, ביצוע</w:t>
            </w: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 xml:space="preserve"> (משימה יישומית – ביצוע הבנה)</w:t>
            </w:r>
          </w:p>
        </w:tc>
      </w:tr>
      <w:tr w:rsidR="00703B57" w14:paraId="3DE8823D" w14:textId="77777777">
        <w:tc>
          <w:tcPr>
            <w:tcW w:w="1995" w:type="dxa"/>
            <w:shd w:val="clear" w:color="auto" w:fill="C9DAF8"/>
          </w:tcPr>
          <w:p w14:paraId="0000002D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התנסות</w:t>
            </w:r>
          </w:p>
        </w:tc>
        <w:tc>
          <w:tcPr>
            <w:tcW w:w="1661" w:type="dxa"/>
          </w:tcPr>
          <w:p w14:paraId="0000002E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2F" w14:textId="77777777" w:rsidR="00703B57" w:rsidRDefault="00703B57">
            <w:pPr>
              <w:spacing w:line="259" w:lineRule="auto"/>
              <w:rPr>
                <w:rFonts w:ascii="Assistant" w:eastAsia="Assistant" w:hAnsi="Assistant" w:cs="Assistant"/>
                <w:sz w:val="28"/>
                <w:szCs w:val="28"/>
              </w:rPr>
            </w:pPr>
          </w:p>
        </w:tc>
        <w:tc>
          <w:tcPr>
            <w:tcW w:w="1590" w:type="dxa"/>
          </w:tcPr>
          <w:p w14:paraId="00000030" w14:textId="77777777" w:rsidR="00703B57" w:rsidRDefault="00703B57">
            <w:pPr>
              <w:rPr>
                <w:rFonts w:ascii="Assistant" w:eastAsia="Assistant" w:hAnsi="Assistant" w:cs="Assistant"/>
                <w:sz w:val="28"/>
                <w:szCs w:val="28"/>
              </w:rPr>
            </w:pPr>
          </w:p>
        </w:tc>
        <w:tc>
          <w:tcPr>
            <w:tcW w:w="2145" w:type="dxa"/>
          </w:tcPr>
          <w:p w14:paraId="00000031" w14:textId="77777777" w:rsidR="00703B57" w:rsidRDefault="00703B57">
            <w:pPr>
              <w:rPr>
                <w:rFonts w:ascii="Assistant" w:eastAsia="Assistant" w:hAnsi="Assistant" w:cs="Assistant"/>
                <w:sz w:val="28"/>
                <w:szCs w:val="28"/>
              </w:rPr>
            </w:pPr>
          </w:p>
        </w:tc>
      </w:tr>
      <w:tr w:rsidR="00703B57" w14:paraId="1BD93E25" w14:textId="77777777">
        <w:tc>
          <w:tcPr>
            <w:tcW w:w="1995" w:type="dxa"/>
          </w:tcPr>
          <w:p w14:paraId="00000032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התלמידה תגלה  שהמשנה שונה ושאינה מובנית במבנה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הכאמדט</w:t>
            </w:r>
            <w:proofErr w:type="spellEnd"/>
          </w:p>
        </w:tc>
        <w:tc>
          <w:tcPr>
            <w:tcW w:w="1661" w:type="dxa"/>
          </w:tcPr>
          <w:p w14:paraId="00000033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משימה להגדיר מהו מבנה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כאמדט</w:t>
            </w:r>
            <w:proofErr w:type="spellEnd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, לקרוא את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המשנה ולזהות האם יש בה  מאפייני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כאמדט</w:t>
            </w:r>
            <w:proofErr w:type="spellEnd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.</w:t>
            </w:r>
          </w:p>
        </w:tc>
        <w:tc>
          <w:tcPr>
            <w:tcW w:w="2494" w:type="dxa"/>
          </w:tcPr>
          <w:p w14:paraId="00000034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כאמד"ט</w:t>
            </w:r>
            <w:proofErr w:type="spellEnd"/>
          </w:p>
        </w:tc>
        <w:tc>
          <w:tcPr>
            <w:tcW w:w="1590" w:type="dxa"/>
          </w:tcPr>
          <w:p w14:paraId="00000035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36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התלמיד יזהה שהמשנה שונה מכלל המשניות שנלמדו קודם.</w:t>
            </w:r>
          </w:p>
          <w:p w14:paraId="00000037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 4 לחזור על מבנה המשנה</w:t>
            </w:r>
          </w:p>
        </w:tc>
      </w:tr>
      <w:tr w:rsidR="00703B57" w14:paraId="7831DF10" w14:textId="77777777">
        <w:tc>
          <w:tcPr>
            <w:tcW w:w="1995" w:type="dxa"/>
            <w:shd w:val="clear" w:color="auto" w:fill="B4C6E7"/>
          </w:tcPr>
          <w:p w14:paraId="00000038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הקנייה</w:t>
            </w:r>
          </w:p>
        </w:tc>
        <w:tc>
          <w:tcPr>
            <w:tcW w:w="1661" w:type="dxa"/>
          </w:tcPr>
          <w:p w14:paraId="00000039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3A" w14:textId="77777777" w:rsidR="00703B57" w:rsidRDefault="00703B57">
            <w:pPr>
              <w:spacing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3B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3C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</w:tr>
      <w:tr w:rsidR="00703B57" w14:paraId="2C476FE9" w14:textId="77777777">
        <w:tc>
          <w:tcPr>
            <w:tcW w:w="1995" w:type="dxa"/>
          </w:tcPr>
          <w:p w14:paraId="0000003D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lastRenderedPageBreak/>
              <w:t>לזהות ולהכיר מדרש הלכה</w:t>
            </w:r>
          </w:p>
          <w:p w14:paraId="0000003E" w14:textId="77777777" w:rsidR="00703B57" w:rsidRDefault="00703B57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</w:p>
          <w:p w14:paraId="0000003F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לזהות ולקרוא את הכלל והפרט </w:t>
            </w:r>
          </w:p>
          <w:p w14:paraId="00000040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לאתר את הכלל בסידור</w:t>
            </w:r>
          </w:p>
        </w:tc>
        <w:tc>
          <w:tcPr>
            <w:tcW w:w="1661" w:type="dxa"/>
          </w:tcPr>
          <w:p w14:paraId="00000041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הסבר על מדרש הלכה בכללי </w:t>
            </w:r>
            <w:proofErr w:type="spellStart"/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ובמשנתינו</w:t>
            </w:r>
            <w:proofErr w:type="spellEnd"/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 ע"י 13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מידות</w:t>
            </w:r>
            <w:r>
              <w:rPr>
                <w:rFonts w:ascii="Assistant" w:eastAsia="Assistant" w:hAnsi="Assistant" w:cs="Assistant"/>
                <w:sz w:val="24"/>
                <w:szCs w:val="24"/>
              </w:rPr>
              <w:t xml:space="preserve"> .</w:t>
            </w:r>
          </w:p>
          <w:p w14:paraId="00000042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הבנות ידרשו לשוטט בסידור ולמצוא את 13 המידות ולזהות מתוכן את הכלל המתאים.</w:t>
            </w:r>
          </w:p>
        </w:tc>
        <w:tc>
          <w:tcPr>
            <w:tcW w:w="2494" w:type="dxa"/>
          </w:tcPr>
          <w:p w14:paraId="00000043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מדרש הלכה, </w:t>
            </w:r>
          </w:p>
          <w:p w14:paraId="00000044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כלל ופרט</w:t>
            </w:r>
          </w:p>
          <w:p w14:paraId="00000045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13 מידות</w:t>
            </w:r>
          </w:p>
          <w:p w14:paraId="00000046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סימן</w:t>
            </w:r>
          </w:p>
        </w:tc>
        <w:tc>
          <w:tcPr>
            <w:tcW w:w="1590" w:type="dxa"/>
          </w:tcPr>
          <w:p w14:paraId="00000047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48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התלמיד ילמד לזהות ולהכיר מדרש הלכה במשנה.</w:t>
            </w:r>
          </w:p>
          <w:p w14:paraId="00000049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1 מושגים ועקרונות בדרכי הדיון ההלכתי-התלמיד יכיר את 13 מידות שזה האופן בו חכמים למדו את הה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לכה.</w:t>
            </w:r>
          </w:p>
          <w:p w14:paraId="0000004A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2 מושגי תוכן למ</w:t>
            </w:r>
            <w:r>
              <w:rPr>
                <w:rFonts w:ascii="Assistant" w:eastAsia="Assistant" w:hAnsi="Assistant" w:cs="Assistant"/>
                <w:color w:val="FF0000"/>
                <w:sz w:val="24"/>
                <w:szCs w:val="24"/>
                <w:rtl/>
              </w:rPr>
              <w:t>ושג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סימן.</w:t>
            </w:r>
          </w:p>
        </w:tc>
      </w:tr>
      <w:tr w:rsidR="00703B57" w14:paraId="4B9D044D" w14:textId="77777777">
        <w:tc>
          <w:tcPr>
            <w:tcW w:w="1995" w:type="dxa"/>
          </w:tcPr>
          <w:p w14:paraId="0000004B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לגלות את ה'בעיה'  והפתרון שבפסוקים </w:t>
            </w:r>
          </w:p>
        </w:tc>
        <w:tc>
          <w:tcPr>
            <w:tcW w:w="1661" w:type="dxa"/>
          </w:tcPr>
          <w:p w14:paraId="0000004C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שקופית עם הפסוקים</w:t>
            </w:r>
          </w:p>
        </w:tc>
        <w:tc>
          <w:tcPr>
            <w:tcW w:w="2494" w:type="dxa"/>
          </w:tcPr>
          <w:p w14:paraId="0000004D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4E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4F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הישג 6 ערכים- התורה קדושה ומדויקת ואין מילה מיותרת.</w:t>
            </w:r>
          </w:p>
        </w:tc>
      </w:tr>
      <w:tr w:rsidR="00703B57" w14:paraId="61BAE2D3" w14:textId="77777777">
        <w:tc>
          <w:tcPr>
            <w:tcW w:w="1995" w:type="dxa"/>
            <w:shd w:val="clear" w:color="auto" w:fill="B4C6E7"/>
          </w:tcPr>
          <w:p w14:paraId="00000050" w14:textId="77777777" w:rsidR="00703B57" w:rsidRDefault="00100876">
            <w:pPr>
              <w:spacing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תרגול</w:t>
            </w:r>
          </w:p>
        </w:tc>
        <w:tc>
          <w:tcPr>
            <w:tcW w:w="1661" w:type="dxa"/>
          </w:tcPr>
          <w:p w14:paraId="00000051" w14:textId="77777777" w:rsidR="00703B57" w:rsidRDefault="00703B57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52" w14:textId="77777777" w:rsidR="00703B57" w:rsidRDefault="00703B57">
            <w:pPr>
              <w:spacing w:after="160" w:line="259" w:lineRule="auto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53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54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</w:tr>
      <w:tr w:rsidR="00703B57" w14:paraId="599CA539" w14:textId="77777777">
        <w:tc>
          <w:tcPr>
            <w:tcW w:w="1995" w:type="dxa"/>
          </w:tcPr>
          <w:p w14:paraId="00000055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ביצוע- להבחין בין מציאות המחייבות החזרה ושאינן מחייבות החזרה לפי הכלל. </w:t>
            </w:r>
          </w:p>
        </w:tc>
        <w:tc>
          <w:tcPr>
            <w:tcW w:w="1661" w:type="dxa"/>
          </w:tcPr>
          <w:p w14:paraId="00000056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יוקרנו במצגת שני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עיגולים בהם התל' יצטרכו לכתוב דוגמא לכלל והפרט המוזכר במשנה</w:t>
            </w:r>
          </w:p>
        </w:tc>
        <w:tc>
          <w:tcPr>
            <w:tcW w:w="2494" w:type="dxa"/>
          </w:tcPr>
          <w:p w14:paraId="00000057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כל דבר שהיה בכלל ויצא מן הכלל ללמד.</w:t>
            </w:r>
          </w:p>
        </w:tc>
        <w:tc>
          <w:tcPr>
            <w:tcW w:w="1590" w:type="dxa"/>
          </w:tcPr>
          <w:p w14:paraId="00000058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59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הישג 5 הבנה של הנלמד</w:t>
            </w:r>
          </w:p>
        </w:tc>
      </w:tr>
      <w:tr w:rsidR="00703B57" w14:paraId="697B5D1D" w14:textId="77777777">
        <w:tc>
          <w:tcPr>
            <w:tcW w:w="1995" w:type="dxa"/>
            <w:shd w:val="clear" w:color="auto" w:fill="B4C6E7"/>
          </w:tcPr>
          <w:p w14:paraId="0000005A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ביצוע</w:t>
            </w:r>
          </w:p>
        </w:tc>
        <w:tc>
          <w:tcPr>
            <w:tcW w:w="1661" w:type="dxa"/>
          </w:tcPr>
          <w:p w14:paraId="0000005B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000005C" w14:textId="77777777" w:rsidR="00703B57" w:rsidRDefault="00703B57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5D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5E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</w:tr>
      <w:tr w:rsidR="00703B57" w14:paraId="3CB00078" w14:textId="77777777">
        <w:tc>
          <w:tcPr>
            <w:tcW w:w="1995" w:type="dxa"/>
          </w:tcPr>
          <w:p w14:paraId="0000005F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לסכם את הכלל במילים אחרות,</w:t>
            </w:r>
          </w:p>
          <w:p w14:paraId="00000060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לזהות מידות נוספות בסידור,</w:t>
            </w:r>
          </w:p>
          <w:p w14:paraId="00000061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לאתר במשנה פסוק מהתורה,</w:t>
            </w:r>
          </w:p>
          <w:p w14:paraId="00000062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לזהות את הבעיה והפתרון במשנה,</w:t>
            </w:r>
          </w:p>
          <w:p w14:paraId="00000063" w14:textId="77777777" w:rsidR="00703B57" w:rsidRDefault="00100876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להשוות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ולזהות את המידה הנדרשת במדרש ההלכה במשניות אחרות שנלמדו. </w:t>
            </w:r>
          </w:p>
        </w:tc>
        <w:tc>
          <w:tcPr>
            <w:tcW w:w="1661" w:type="dxa"/>
          </w:tcPr>
          <w:p w14:paraId="00000064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דף שאלות לסיכום הנלמד.</w:t>
            </w:r>
          </w:p>
        </w:tc>
        <w:tc>
          <w:tcPr>
            <w:tcW w:w="2494" w:type="dxa"/>
          </w:tcPr>
          <w:p w14:paraId="00000065" w14:textId="77777777" w:rsidR="00703B57" w:rsidRDefault="00703B57">
            <w:pPr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66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67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הישג 5- איתור מידע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ואחזורו</w:t>
            </w:r>
            <w:proofErr w:type="spellEnd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.</w:t>
            </w:r>
          </w:p>
          <w:p w14:paraId="00000068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הישג 1- הקשר בין תושב"ע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לתושב"כ</w:t>
            </w:r>
            <w:proofErr w:type="spellEnd"/>
          </w:p>
        </w:tc>
      </w:tr>
      <w:tr w:rsidR="00703B57" w14:paraId="470EDAC1" w14:textId="77777777">
        <w:trPr>
          <w:trHeight w:val="280"/>
        </w:trPr>
        <w:tc>
          <w:tcPr>
            <w:tcW w:w="9885" w:type="dxa"/>
            <w:gridSpan w:val="5"/>
            <w:shd w:val="clear" w:color="auto" w:fill="D9D9D9"/>
          </w:tcPr>
          <w:p w14:paraId="00000069" w14:textId="77777777" w:rsidR="00703B57" w:rsidRDefault="00100876">
            <w:pPr>
              <w:spacing w:after="160" w:line="259" w:lineRule="auto"/>
              <w:jc w:val="center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b/>
                <w:sz w:val="28"/>
                <w:szCs w:val="28"/>
                <w:rtl/>
              </w:rPr>
              <w:t>משמעות</w:t>
            </w:r>
          </w:p>
          <w:p w14:paraId="0000006A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b/>
                <w:sz w:val="28"/>
                <w:szCs w:val="28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shd w:val="clear" w:color="auto" w:fill="FF9900"/>
                <w:rtl/>
              </w:rPr>
              <w:t>"בשיעור הזה התחדש לי ש..." / מתן כותרת עיתונאית / נקודה למחשבה / רגש מרכזי / מילה אחת, וכדומה</w:t>
            </w:r>
          </w:p>
        </w:tc>
      </w:tr>
      <w:tr w:rsidR="00703B57" w14:paraId="1FEAEBD1" w14:textId="77777777">
        <w:tc>
          <w:tcPr>
            <w:tcW w:w="1995" w:type="dxa"/>
          </w:tcPr>
          <w:p w14:paraId="0000006F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לסכם מה 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התחדש להם בשיעור.</w:t>
            </w:r>
          </w:p>
        </w:tc>
        <w:tc>
          <w:tcPr>
            <w:tcW w:w="1661" w:type="dxa"/>
          </w:tcPr>
          <w:p w14:paraId="00000070" w14:textId="77777777" w:rsidR="00703B57" w:rsidRDefault="00100876">
            <w:pPr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השאלה  של תחילת השיעור וחיפוש של משניות קודמות שנלמדו עם מסקנה זו.</w:t>
            </w:r>
          </w:p>
        </w:tc>
        <w:tc>
          <w:tcPr>
            <w:tcW w:w="2494" w:type="dxa"/>
          </w:tcPr>
          <w:p w14:paraId="00000071" w14:textId="77777777" w:rsidR="00703B57" w:rsidRDefault="00703B57">
            <w:pPr>
              <w:spacing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0000072" w14:textId="77777777" w:rsidR="00703B57" w:rsidRDefault="00703B57">
            <w:pPr>
              <w:rPr>
                <w:rFonts w:ascii="Assistant" w:eastAsia="Assistant" w:hAnsi="Assistant" w:cs="Assistant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0000073" w14:textId="77777777" w:rsidR="00703B57" w:rsidRDefault="00100876">
            <w:pPr>
              <w:spacing w:after="160" w:line="259" w:lineRule="auto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לסיכום השיער ליצור רצף הבנה במשניות.</w:t>
            </w:r>
          </w:p>
        </w:tc>
      </w:tr>
    </w:tbl>
    <w:p w14:paraId="00000074" w14:textId="77777777" w:rsidR="00703B57" w:rsidRDefault="00703B57">
      <w:pPr>
        <w:rPr>
          <w:rFonts w:ascii="Assistant" w:eastAsia="Assistant" w:hAnsi="Assistant" w:cs="Assistant"/>
          <w:sz w:val="24"/>
          <w:szCs w:val="24"/>
        </w:rPr>
      </w:pPr>
    </w:p>
    <w:p w14:paraId="00000075" w14:textId="77777777" w:rsidR="00703B57" w:rsidRDefault="00100876">
      <w:pPr>
        <w:rPr>
          <w:rFonts w:ascii="Assistant" w:eastAsia="Assistant" w:hAnsi="Assistant" w:cs="Assistant"/>
          <w:sz w:val="28"/>
          <w:szCs w:val="28"/>
        </w:rPr>
      </w:pPr>
      <w:r>
        <w:br w:type="page"/>
      </w:r>
    </w:p>
    <w:p w14:paraId="00000076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  <w:b/>
          <w:sz w:val="28"/>
          <w:szCs w:val="28"/>
          <w:rtl/>
        </w:rPr>
        <w:lastRenderedPageBreak/>
        <w:t xml:space="preserve">מראה לוח </w:t>
      </w:r>
      <w:r>
        <w:rPr>
          <w:rFonts w:ascii="Assistant" w:eastAsia="Assistant" w:hAnsi="Assistant" w:cs="Assistant"/>
          <w:sz w:val="24"/>
          <w:szCs w:val="24"/>
          <w:rtl/>
        </w:rPr>
        <w:t>(ניתן לצרף גם צילומי מסך של שקופיות במצגת)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-529588</wp:posOffset>
            </wp:positionH>
            <wp:positionV relativeFrom="paragraph">
              <wp:posOffset>171450</wp:posOffset>
            </wp:positionV>
            <wp:extent cx="1226185" cy="811530"/>
            <wp:effectExtent l="190500" t="190500" r="190500" b="190500"/>
            <wp:wrapSquare wrapText="bothSides" distT="0" distB="0" distL="114300" distR="114300"/>
            <wp:docPr id="39" name="image4.png" descr="תמונה שמכילה ציפור&#10;&#10;התיאור נוצר באופן אוטומט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תמונה שמכילה ציפור&#10;&#10;התיאור נוצר באופן אוטומטי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11530"/>
                    </a:xfrm>
                    <a:prstGeom prst="rect">
                      <a:avLst/>
                    </a:prstGeom>
                    <a:ln w="1905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-558799</wp:posOffset>
                </wp:positionV>
                <wp:extent cx="3746500" cy="384629"/>
                <wp:effectExtent l="0" t="0" r="0" b="0"/>
                <wp:wrapNone/>
                <wp:docPr id="33" name="מלבן: פינות מעוגלות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5450" y="3600386"/>
                          <a:ext cx="3721100" cy="3592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EDED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39F1F" w14:textId="77777777" w:rsidR="00703B57" w:rsidRDefault="0010087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חלק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ב</w:t>
                            </w:r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': 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גוף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השיעור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המפגש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עם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התוכן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 -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שלב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ED7D31"/>
                                <w:sz w:val="28"/>
                              </w:rPr>
                              <w:t>הכתוב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שהכהכתוב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>השיחה</w:t>
                            </w:r>
                            <w:proofErr w:type="spellEnd"/>
                            <w:r>
                              <w:rPr>
                                <w:rFonts w:ascii="Assistant" w:eastAsia="Assistant" w:hAnsi="Assistant" w:cs="Assistant"/>
                                <w:b/>
                                <w:color w:val="000000"/>
                                <w:sz w:val="26"/>
                              </w:rPr>
                              <w:t xml:space="preserve">)  </w:t>
                            </w:r>
                          </w:p>
                          <w:p w14:paraId="231C5B0E" w14:textId="77777777" w:rsidR="00703B57" w:rsidRDefault="00703B5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-558799</wp:posOffset>
                </wp:positionV>
                <wp:extent cx="3746500" cy="384629"/>
                <wp:effectExtent b="0" l="0" r="0" t="0"/>
                <wp:wrapNone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384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7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  <w:noProof/>
          <w:sz w:val="24"/>
          <w:szCs w:val="24"/>
        </w:rPr>
        <w:drawing>
          <wp:inline distT="114300" distB="114300" distL="114300" distR="114300">
            <wp:extent cx="5267325" cy="2962275"/>
            <wp:effectExtent l="0" t="0" r="0" b="0"/>
            <wp:docPr id="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8" w14:textId="77777777" w:rsidR="00703B57" w:rsidRDefault="00703B57">
      <w:pPr>
        <w:rPr>
          <w:rFonts w:ascii="Assistant" w:eastAsia="Assistant" w:hAnsi="Assistant" w:cs="Assistant"/>
          <w:b/>
          <w:sz w:val="28"/>
          <w:szCs w:val="28"/>
        </w:rPr>
      </w:pPr>
    </w:p>
    <w:p w14:paraId="00000079" w14:textId="77777777" w:rsidR="00703B57" w:rsidRDefault="00100876">
      <w:pPr>
        <w:rPr>
          <w:rFonts w:ascii="Assistant" w:eastAsia="Assistant" w:hAnsi="Assistant" w:cs="Assistant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267325" cy="2962275"/>
            <wp:effectExtent l="0" t="0" r="0" b="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A" w14:textId="77777777" w:rsidR="00703B57" w:rsidRDefault="00703B57">
      <w:pPr>
        <w:rPr>
          <w:rFonts w:ascii="Assistant" w:eastAsia="Assistant" w:hAnsi="Assistant" w:cs="Assistant"/>
          <w:b/>
          <w:sz w:val="28"/>
          <w:szCs w:val="28"/>
        </w:rPr>
      </w:pPr>
    </w:p>
    <w:p w14:paraId="0000007B" w14:textId="77777777" w:rsidR="00703B57" w:rsidRDefault="00100876">
      <w:pPr>
        <w:rPr>
          <w:rFonts w:ascii="Assistant" w:eastAsia="Assistant" w:hAnsi="Assistant" w:cs="Assistant"/>
          <w:b/>
          <w:sz w:val="28"/>
          <w:szCs w:val="28"/>
        </w:rPr>
      </w:pPr>
      <w:r>
        <w:rPr>
          <w:rFonts w:ascii="Assistant" w:eastAsia="Assistant" w:hAnsi="Assistant" w:cs="Assistant"/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5267325" cy="2962275"/>
            <wp:effectExtent l="0" t="0" r="0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C" w14:textId="77777777" w:rsidR="00703B57" w:rsidRDefault="00703B57">
      <w:pPr>
        <w:rPr>
          <w:rFonts w:ascii="Assistant" w:eastAsia="Assistant" w:hAnsi="Assistant" w:cs="Assistant"/>
          <w:b/>
          <w:sz w:val="28"/>
          <w:szCs w:val="28"/>
        </w:rPr>
      </w:pPr>
    </w:p>
    <w:p w14:paraId="0000007D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proofErr w:type="spellStart"/>
      <w:r>
        <w:rPr>
          <w:rFonts w:ascii="Assistant" w:eastAsia="Assistant" w:hAnsi="Assistant" w:cs="Assistant"/>
          <w:b/>
          <w:sz w:val="24"/>
          <w:szCs w:val="24"/>
          <w:rtl/>
        </w:rPr>
        <w:t>מצו"ב</w:t>
      </w:r>
      <w:proofErr w:type="spellEnd"/>
      <w:r>
        <w:rPr>
          <w:rFonts w:ascii="Assistant" w:eastAsia="Assistant" w:hAnsi="Assistant" w:cs="Assistant"/>
          <w:b/>
          <w:sz w:val="24"/>
          <w:szCs w:val="24"/>
          <w:rtl/>
        </w:rPr>
        <w:t>:</w:t>
      </w:r>
      <w:r>
        <w:rPr>
          <w:rFonts w:ascii="Assistant" w:eastAsia="Assistant" w:hAnsi="Assistant" w:cs="Assistant"/>
          <w:sz w:val="24"/>
          <w:szCs w:val="24"/>
        </w:rPr>
        <w:t xml:space="preserve"> </w:t>
      </w:r>
    </w:p>
    <w:p w14:paraId="0000007E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  <w:sz w:val="24"/>
          <w:szCs w:val="24"/>
          <w:rtl/>
        </w:rPr>
        <w:t>דף עבודה, מצגת מלווה.</w:t>
      </w:r>
    </w:p>
    <w:p w14:paraId="0000007F" w14:textId="77777777" w:rsidR="00703B57" w:rsidRDefault="00100876">
      <w:pPr>
        <w:rPr>
          <w:rFonts w:ascii="Assistant" w:eastAsia="Assistant" w:hAnsi="Assistant" w:cs="Assistant"/>
          <w:b/>
          <w:sz w:val="28"/>
          <w:szCs w:val="28"/>
        </w:rPr>
      </w:pPr>
      <w:proofErr w:type="spellStart"/>
      <w:r>
        <w:rPr>
          <w:rFonts w:ascii="Assistant" w:eastAsia="Assistant" w:hAnsi="Assistant" w:cs="Assistant"/>
          <w:b/>
          <w:sz w:val="28"/>
          <w:szCs w:val="28"/>
          <w:rtl/>
        </w:rPr>
        <w:t>בביליוגרפיה</w:t>
      </w:r>
      <w:proofErr w:type="spellEnd"/>
    </w:p>
    <w:p w14:paraId="00000080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  <w:sz w:val="24"/>
          <w:szCs w:val="24"/>
          <w:rtl/>
        </w:rPr>
        <w:t xml:space="preserve">מדריך למורה מסע אל המשנה </w:t>
      </w:r>
    </w:p>
    <w:p w14:paraId="00000081" w14:textId="77777777" w:rsidR="00703B57" w:rsidRDefault="00100876">
      <w:pPr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  <w:sz w:val="24"/>
          <w:szCs w:val="24"/>
          <w:rtl/>
        </w:rPr>
        <w:t>ספר מסע אל המשנה לתלמיד</w:t>
      </w:r>
    </w:p>
    <w:sectPr w:rsidR="00703B57">
      <w:pgSz w:w="11906" w:h="16838"/>
      <w:pgMar w:top="1440" w:right="1802" w:bottom="566" w:left="180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57"/>
    <w:rsid w:val="00100876"/>
    <w:rsid w:val="0070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55A"/>
  <w15:docId w15:val="{E356F340-3CC4-4B22-A113-E3C7641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E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4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C04E7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C0DDF"/>
    <w:pPr>
      <w:ind w:left="720"/>
      <w:contextualSpacing/>
    </w:pPr>
  </w:style>
  <w:style w:type="character" w:customStyle="1" w:styleId="il">
    <w:name w:val="il"/>
    <w:basedOn w:val="a0"/>
    <w:rsid w:val="00430E1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8D17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84A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4A64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84A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4A64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84A64"/>
    <w:rPr>
      <w:b/>
      <w:bCs/>
      <w:sz w:val="20"/>
      <w:szCs w:val="2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3KKccE5W0ZD1nkWgnN+QgIC1w==">AMUW2mXA0JgPoEf8Er5bfph0U0C6z0YJ8ZU9SDbk43Zg+V1uwQ1dAmH09W4+0OxaV11NiEtU/tTMxiMnyurWQ2KyHYSo9v2ZfQIdUD0Sl0E9+8kosXYejis=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</dc:creator>
  <cp:lastModifiedBy>מנדי קפלון</cp:lastModifiedBy>
  <cp:revision>2</cp:revision>
  <dcterms:created xsi:type="dcterms:W3CDTF">2021-07-04T18:30:00Z</dcterms:created>
  <dcterms:modified xsi:type="dcterms:W3CDTF">2021-07-04T18:30:00Z</dcterms:modified>
</cp:coreProperties>
</file>